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AE50" w14:textId="77777777" w:rsidR="00FF441B" w:rsidRDefault="00FF441B"/>
    <w:p w14:paraId="26151338" w14:textId="77777777" w:rsidR="003A3BD0" w:rsidRDefault="003A3B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3A3BD0" w14:paraId="029C7507" w14:textId="77777777" w:rsidTr="005D6452">
        <w:tc>
          <w:tcPr>
            <w:tcW w:w="2605" w:type="dxa"/>
          </w:tcPr>
          <w:p w14:paraId="793FCECF" w14:textId="3394A5B6" w:rsidR="003A3BD0" w:rsidRPr="005D6452" w:rsidRDefault="003A3BD0" w:rsidP="005D6452">
            <w:pPr>
              <w:jc w:val="center"/>
              <w:rPr>
                <w:b/>
                <w:bCs/>
              </w:rPr>
            </w:pPr>
            <w:r w:rsidRPr="005D6452">
              <w:rPr>
                <w:b/>
                <w:bCs/>
              </w:rPr>
              <w:t>Site Visit Year</w:t>
            </w:r>
          </w:p>
        </w:tc>
        <w:tc>
          <w:tcPr>
            <w:tcW w:w="6745" w:type="dxa"/>
          </w:tcPr>
          <w:p w14:paraId="1FEDD8A2" w14:textId="0FE1B500" w:rsidR="003A3BD0" w:rsidRPr="005D6452" w:rsidRDefault="005D6452" w:rsidP="005D6452">
            <w:pPr>
              <w:jc w:val="center"/>
              <w:rPr>
                <w:b/>
                <w:bCs/>
              </w:rPr>
            </w:pPr>
            <w:r w:rsidRPr="005D6452">
              <w:rPr>
                <w:b/>
                <w:bCs/>
              </w:rPr>
              <w:t>Application of Standard 5.8 QI Project Credit</w:t>
            </w:r>
          </w:p>
        </w:tc>
      </w:tr>
      <w:tr w:rsidR="00685582" w14:paraId="083F7B74" w14:textId="77777777" w:rsidTr="00D030B3">
        <w:tc>
          <w:tcPr>
            <w:tcW w:w="2605" w:type="dxa"/>
            <w:vAlign w:val="center"/>
          </w:tcPr>
          <w:p w14:paraId="764DE7C4" w14:textId="33110D0E" w:rsidR="00685582" w:rsidRDefault="00685582" w:rsidP="00D030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  <w:p w14:paraId="6992825F" w14:textId="6A1ADA7A" w:rsidR="00685582" w:rsidRPr="00685582" w:rsidRDefault="00685582" w:rsidP="00D030B3">
            <w:pPr>
              <w:jc w:val="center"/>
            </w:pPr>
            <w:r w:rsidRPr="00685582">
              <w:t>(Reviews years 2021, 2022, 2023)</w:t>
            </w:r>
          </w:p>
        </w:tc>
        <w:tc>
          <w:tcPr>
            <w:tcW w:w="6745" w:type="dxa"/>
            <w:vAlign w:val="center"/>
          </w:tcPr>
          <w:p w14:paraId="34A06495" w14:textId="51B1A72D" w:rsidR="00685582" w:rsidRDefault="00685582" w:rsidP="00D03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Sites receiving a deficiency in Standard 5.8 may use successful completion of the 5.8 QI Project to resolve the deficiency</w:t>
            </w:r>
            <w:r w:rsidR="00025D19">
              <w:rPr>
                <w:rFonts w:eastAsia="Times New Roman"/>
              </w:rPr>
              <w:t>.</w:t>
            </w:r>
          </w:p>
        </w:tc>
      </w:tr>
      <w:tr w:rsidR="003A3BD0" w14:paraId="3E84758B" w14:textId="77777777" w:rsidTr="00D030B3">
        <w:tc>
          <w:tcPr>
            <w:tcW w:w="2605" w:type="dxa"/>
            <w:vAlign w:val="center"/>
          </w:tcPr>
          <w:p w14:paraId="33893A07" w14:textId="434E6F4F" w:rsidR="005D6452" w:rsidRDefault="003A3BD0" w:rsidP="00D030B3">
            <w:pPr>
              <w:jc w:val="center"/>
              <w:rPr>
                <w:b/>
                <w:bCs/>
              </w:rPr>
            </w:pPr>
            <w:r w:rsidRPr="005D6452">
              <w:rPr>
                <w:b/>
                <w:bCs/>
              </w:rPr>
              <w:t>2025</w:t>
            </w:r>
          </w:p>
          <w:p w14:paraId="47424D88" w14:textId="41BC6BBE" w:rsidR="005D6452" w:rsidRPr="005D6452" w:rsidRDefault="005D6452" w:rsidP="00D030B3">
            <w:pPr>
              <w:jc w:val="center"/>
            </w:pPr>
            <w:r w:rsidRPr="005D6452">
              <w:t>(Reviews years 2024, 2023, 2022)</w:t>
            </w:r>
          </w:p>
        </w:tc>
        <w:tc>
          <w:tcPr>
            <w:tcW w:w="6745" w:type="dxa"/>
            <w:vAlign w:val="center"/>
          </w:tcPr>
          <w:p w14:paraId="0ED28ABF" w14:textId="0223CEA7" w:rsidR="00D030B3" w:rsidRDefault="00D030B3" w:rsidP="00D03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If the site achieves the required compliance percentage during the medical record review, the site will receive a Compliant rating.</w:t>
            </w:r>
          </w:p>
          <w:p w14:paraId="23901F57" w14:textId="77777777" w:rsidR="00D030B3" w:rsidRDefault="00D030B3" w:rsidP="00D030B3">
            <w:pPr>
              <w:rPr>
                <w:rFonts w:eastAsia="Times New Roman"/>
              </w:rPr>
            </w:pPr>
          </w:p>
          <w:p w14:paraId="429C8820" w14:textId="215953DE" w:rsidR="003A3BD0" w:rsidRDefault="00D030B3" w:rsidP="00D03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Sites that </w:t>
            </w:r>
            <w:r>
              <w:rPr>
                <w:rFonts w:eastAsia="Times New Roman"/>
              </w:rPr>
              <w:t>do not achieve the required compliance percentage during the medical record review</w:t>
            </w:r>
            <w:r w:rsidR="00963DB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but </w:t>
            </w:r>
            <w:r>
              <w:rPr>
                <w:rFonts w:eastAsia="Times New Roman"/>
              </w:rPr>
              <w:t xml:space="preserve">successfully completed the QI project in 2024 </w:t>
            </w:r>
            <w:r>
              <w:rPr>
                <w:rFonts w:eastAsia="Times New Roman"/>
              </w:rPr>
              <w:t>will</w:t>
            </w:r>
            <w:r>
              <w:rPr>
                <w:rFonts w:eastAsia="Times New Roman"/>
              </w:rPr>
              <w:t xml:space="preserve"> receive a Deficient but Resolved rating.</w:t>
            </w:r>
          </w:p>
          <w:p w14:paraId="63F8640A" w14:textId="77777777" w:rsidR="003A3BD0" w:rsidRDefault="003A3BD0" w:rsidP="00D030B3">
            <w:pPr>
              <w:rPr>
                <w:rFonts w:eastAsia="Times New Roman"/>
              </w:rPr>
            </w:pPr>
          </w:p>
          <w:p w14:paraId="55A538E4" w14:textId="32BB86C7" w:rsidR="003A3BD0" w:rsidRPr="00D030B3" w:rsidRDefault="003A3BD0" w:rsidP="00D03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685582">
              <w:rPr>
                <w:rFonts w:eastAsia="Times New Roman"/>
              </w:rPr>
              <w:t>D</w:t>
            </w:r>
            <w:r>
              <w:rPr>
                <w:rFonts w:eastAsia="Times New Roman"/>
              </w:rPr>
              <w:t xml:space="preserve">eficient but </w:t>
            </w:r>
            <w:proofErr w:type="gramStart"/>
            <w:r w:rsidR="00685582">
              <w:rPr>
                <w:rFonts w:eastAsia="Times New Roman"/>
              </w:rPr>
              <w:t>R</w:t>
            </w:r>
            <w:r>
              <w:rPr>
                <w:rFonts w:eastAsia="Times New Roman"/>
              </w:rPr>
              <w:t>esolved</w:t>
            </w:r>
            <w:proofErr w:type="gramEnd"/>
            <w:r>
              <w:rPr>
                <w:rFonts w:eastAsia="Times New Roman"/>
              </w:rPr>
              <w:t xml:space="preserve"> acknowledges that the standard was deficient but does not require the program to submit corrective action).</w:t>
            </w:r>
          </w:p>
        </w:tc>
      </w:tr>
      <w:tr w:rsidR="003A3BD0" w14:paraId="2311A656" w14:textId="77777777" w:rsidTr="00D030B3">
        <w:tc>
          <w:tcPr>
            <w:tcW w:w="2605" w:type="dxa"/>
            <w:vAlign w:val="center"/>
          </w:tcPr>
          <w:p w14:paraId="24C3D95C" w14:textId="55EEC027" w:rsidR="005D6452" w:rsidRDefault="003A3BD0" w:rsidP="00D030B3">
            <w:pPr>
              <w:jc w:val="center"/>
              <w:rPr>
                <w:b/>
                <w:bCs/>
              </w:rPr>
            </w:pPr>
            <w:r w:rsidRPr="005D6452">
              <w:rPr>
                <w:b/>
                <w:bCs/>
              </w:rPr>
              <w:t>2026</w:t>
            </w:r>
          </w:p>
          <w:p w14:paraId="7A9E32DA" w14:textId="4715F100" w:rsidR="005D6452" w:rsidRPr="005D6452" w:rsidRDefault="005D6452" w:rsidP="00D030B3">
            <w:pPr>
              <w:jc w:val="center"/>
            </w:pPr>
            <w:r w:rsidRPr="005D6452">
              <w:t>(Reviews years 2025, 2024, 2023)</w:t>
            </w:r>
          </w:p>
        </w:tc>
        <w:tc>
          <w:tcPr>
            <w:tcW w:w="6745" w:type="dxa"/>
            <w:vAlign w:val="center"/>
          </w:tcPr>
          <w:p w14:paraId="2211E1D6" w14:textId="0E9EEE2C" w:rsidR="003A3BD0" w:rsidRDefault="003A3BD0" w:rsidP="00D030B3">
            <w:r>
              <w:rPr>
                <w:rFonts w:eastAsia="Times New Roman"/>
              </w:rPr>
              <w:t>Sites can choose to</w:t>
            </w:r>
            <w:r w:rsidR="00D030B3">
              <w:rPr>
                <w:rFonts w:eastAsia="Times New Roman"/>
              </w:rPr>
              <w:t xml:space="preserve"> </w:t>
            </w:r>
            <w:r w:rsidR="00D030B3">
              <w:rPr>
                <w:rFonts w:eastAsia="Times New Roman"/>
              </w:rPr>
              <w:t>only</w:t>
            </w:r>
            <w:r>
              <w:rPr>
                <w:rFonts w:eastAsia="Times New Roman"/>
              </w:rPr>
              <w:t xml:space="preserve"> provide 2025 cases in the patient list for selection by the site reviewer.</w:t>
            </w:r>
          </w:p>
        </w:tc>
      </w:tr>
      <w:tr w:rsidR="003A3BD0" w14:paraId="6C483904" w14:textId="77777777" w:rsidTr="00D030B3">
        <w:tc>
          <w:tcPr>
            <w:tcW w:w="2605" w:type="dxa"/>
            <w:vAlign w:val="center"/>
          </w:tcPr>
          <w:p w14:paraId="0A0B6665" w14:textId="302EA662" w:rsidR="005D6452" w:rsidRDefault="003A3BD0" w:rsidP="00D030B3">
            <w:pPr>
              <w:jc w:val="center"/>
              <w:rPr>
                <w:b/>
                <w:bCs/>
              </w:rPr>
            </w:pPr>
            <w:r w:rsidRPr="005D6452">
              <w:rPr>
                <w:b/>
                <w:bCs/>
              </w:rPr>
              <w:t>2027</w:t>
            </w:r>
          </w:p>
          <w:p w14:paraId="6ECC89EE" w14:textId="4C88D9C4" w:rsidR="005D6452" w:rsidRPr="005D6452" w:rsidRDefault="005D6452" w:rsidP="00D030B3">
            <w:pPr>
              <w:jc w:val="center"/>
            </w:pPr>
            <w:r w:rsidRPr="005D6452">
              <w:t>(reviews years 2026, 2025, 2024)</w:t>
            </w:r>
          </w:p>
        </w:tc>
        <w:tc>
          <w:tcPr>
            <w:tcW w:w="6745" w:type="dxa"/>
            <w:vAlign w:val="center"/>
          </w:tcPr>
          <w:p w14:paraId="37D472E3" w14:textId="1DA631E4" w:rsidR="003A3BD0" w:rsidRDefault="005D6452" w:rsidP="00D030B3">
            <w:r>
              <w:rPr>
                <w:rFonts w:eastAsia="Times New Roman"/>
              </w:rPr>
              <w:t>Sites c</w:t>
            </w:r>
            <w:r w:rsidR="003A3BD0">
              <w:rPr>
                <w:rFonts w:eastAsia="Times New Roman"/>
              </w:rPr>
              <w:t xml:space="preserve">an </w:t>
            </w:r>
            <w:r w:rsidR="00D030B3">
              <w:rPr>
                <w:rFonts w:eastAsia="Times New Roman"/>
              </w:rPr>
              <w:t xml:space="preserve">choose to only </w:t>
            </w:r>
            <w:r w:rsidR="003A3BD0">
              <w:rPr>
                <w:rFonts w:eastAsia="Times New Roman"/>
              </w:rPr>
              <w:t>provide 2025 and 2026</w:t>
            </w:r>
            <w:r w:rsidR="00D030B3">
              <w:rPr>
                <w:rFonts w:eastAsia="Times New Roman"/>
              </w:rPr>
              <w:t xml:space="preserve"> cases</w:t>
            </w:r>
            <w:r w:rsidR="003A3BD0">
              <w:rPr>
                <w:rFonts w:eastAsia="Times New Roman"/>
              </w:rPr>
              <w:t xml:space="preserve"> in the patient list for selection by the site reviewer.</w:t>
            </w:r>
          </w:p>
        </w:tc>
      </w:tr>
    </w:tbl>
    <w:p w14:paraId="3919EA33" w14:textId="77777777" w:rsidR="003A3BD0" w:rsidRDefault="003A3BD0"/>
    <w:sectPr w:rsidR="003A3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20C4E"/>
    <w:multiLevelType w:val="multilevel"/>
    <w:tmpl w:val="9BA6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594A2A"/>
    <w:multiLevelType w:val="multilevel"/>
    <w:tmpl w:val="9BA6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0249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1076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D0"/>
    <w:rsid w:val="00025D19"/>
    <w:rsid w:val="001E13E8"/>
    <w:rsid w:val="003A3BD0"/>
    <w:rsid w:val="005D6452"/>
    <w:rsid w:val="00685582"/>
    <w:rsid w:val="00963DBD"/>
    <w:rsid w:val="00A84E6A"/>
    <w:rsid w:val="00D030B3"/>
    <w:rsid w:val="00F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2CBE5"/>
  <w15:chartTrackingRefBased/>
  <w15:docId w15:val="{28E78A8A-B9B0-427A-9F26-01DF6404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D0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6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Reuter</dc:creator>
  <cp:keywords/>
  <dc:description/>
  <cp:lastModifiedBy>Erin Reuter</cp:lastModifiedBy>
  <cp:revision>5</cp:revision>
  <dcterms:created xsi:type="dcterms:W3CDTF">2023-12-05T22:14:00Z</dcterms:created>
  <dcterms:modified xsi:type="dcterms:W3CDTF">2023-12-06T18:22:00Z</dcterms:modified>
</cp:coreProperties>
</file>