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3AAC661F" w:rsidR="0088163B" w:rsidRPr="00213D03" w:rsidRDefault="00B74BAE" w:rsidP="00EE3136">
      <w:pPr>
        <w:jc w:val="center"/>
        <w:rPr>
          <w:rFonts w:cs="Times New Roman"/>
          <w:b/>
          <w:bCs/>
          <w:szCs w:val="24"/>
          <w:u w:val="single"/>
        </w:rPr>
      </w:pPr>
      <w:bookmarkStart w:id="0" w:name="_Hlk160811748"/>
      <w:r w:rsidRPr="00213D03">
        <w:rPr>
          <w:rFonts w:cs="Times New Roman"/>
          <w:b/>
          <w:bCs/>
          <w:szCs w:val="24"/>
          <w:u w:val="single"/>
        </w:rPr>
        <w:t>ACS</w:t>
      </w:r>
      <w:r w:rsidR="007B5A2C">
        <w:rPr>
          <w:rFonts w:cs="Times New Roman"/>
          <w:b/>
          <w:bCs/>
          <w:szCs w:val="24"/>
          <w:u w:val="single"/>
        </w:rPr>
        <w:t xml:space="preserve"> </w:t>
      </w:r>
      <w:r w:rsidR="00DD20DF" w:rsidRPr="00213D03">
        <w:rPr>
          <w:rFonts w:cs="Times New Roman"/>
          <w:b/>
          <w:bCs/>
          <w:szCs w:val="24"/>
          <w:u w:val="single"/>
        </w:rPr>
        <w:t>S</w:t>
      </w:r>
      <w:r w:rsidR="0088163B" w:rsidRPr="00213D03">
        <w:rPr>
          <w:rFonts w:cs="Times New Roman"/>
          <w:b/>
          <w:bCs/>
          <w:szCs w:val="24"/>
          <w:u w:val="single"/>
        </w:rPr>
        <w:t>tate</w:t>
      </w:r>
      <w:r w:rsidR="007B5A2C">
        <w:rPr>
          <w:rFonts w:cs="Times New Roman"/>
          <w:b/>
          <w:bCs/>
          <w:szCs w:val="24"/>
          <w:u w:val="single"/>
        </w:rPr>
        <w:t xml:space="preserve"> </w:t>
      </w:r>
      <w:r w:rsidRPr="00213D03">
        <w:rPr>
          <w:rFonts w:cs="Times New Roman"/>
          <w:b/>
          <w:bCs/>
          <w:szCs w:val="24"/>
          <w:u w:val="single"/>
        </w:rPr>
        <w:t>Affairs</w:t>
      </w:r>
      <w:r w:rsidR="007B5A2C">
        <w:rPr>
          <w:rFonts w:cs="Times New Roman"/>
          <w:b/>
          <w:bCs/>
          <w:szCs w:val="24"/>
          <w:u w:val="single"/>
        </w:rPr>
        <w:t xml:space="preserve"> </w:t>
      </w:r>
      <w:r w:rsidR="0088163B" w:rsidRPr="00213D03">
        <w:rPr>
          <w:rFonts w:cs="Times New Roman"/>
          <w:b/>
          <w:bCs/>
          <w:szCs w:val="24"/>
          <w:u w:val="single"/>
        </w:rPr>
        <w:t>Legislative</w:t>
      </w:r>
      <w:r w:rsidR="007B5A2C">
        <w:rPr>
          <w:rFonts w:cs="Times New Roman"/>
          <w:b/>
          <w:bCs/>
          <w:szCs w:val="24"/>
          <w:u w:val="single"/>
        </w:rPr>
        <w:t xml:space="preserve"> </w:t>
      </w:r>
      <w:r w:rsidR="0088163B" w:rsidRPr="00213D03">
        <w:rPr>
          <w:rFonts w:cs="Times New Roman"/>
          <w:b/>
          <w:bCs/>
          <w:szCs w:val="24"/>
          <w:u w:val="single"/>
        </w:rPr>
        <w:t>Update</w:t>
      </w:r>
      <w:r w:rsidR="007B5A2C">
        <w:rPr>
          <w:rFonts w:cs="Times New Roman"/>
          <w:b/>
          <w:bCs/>
          <w:szCs w:val="24"/>
          <w:u w:val="single"/>
        </w:rPr>
        <w:t xml:space="preserve"> </w:t>
      </w:r>
      <w:r w:rsidR="0088163B" w:rsidRPr="00213D03">
        <w:rPr>
          <w:rFonts w:cs="Times New Roman"/>
          <w:b/>
          <w:bCs/>
          <w:szCs w:val="24"/>
          <w:u w:val="single"/>
        </w:rPr>
        <w:t>–</w:t>
      </w:r>
      <w:r w:rsidR="007B5A2C">
        <w:rPr>
          <w:rFonts w:cs="Times New Roman"/>
          <w:b/>
          <w:bCs/>
          <w:szCs w:val="24"/>
          <w:u w:val="single"/>
        </w:rPr>
        <w:t xml:space="preserve"> </w:t>
      </w:r>
      <w:r w:rsidR="00861179">
        <w:rPr>
          <w:rFonts w:cs="Times New Roman"/>
          <w:b/>
          <w:bCs/>
          <w:szCs w:val="24"/>
          <w:u w:val="single"/>
        </w:rPr>
        <w:t xml:space="preserve">June </w:t>
      </w:r>
      <w:r w:rsidR="00610FDC">
        <w:rPr>
          <w:rFonts w:cs="Times New Roman"/>
          <w:b/>
          <w:bCs/>
          <w:szCs w:val="24"/>
          <w:u w:val="single"/>
        </w:rPr>
        <w:t>20</w:t>
      </w:r>
      <w:r w:rsidR="00BF6E07" w:rsidRPr="00213D03">
        <w:rPr>
          <w:rFonts w:cs="Times New Roman"/>
          <w:b/>
          <w:bCs/>
          <w:szCs w:val="24"/>
          <w:u w:val="single"/>
        </w:rPr>
        <w:t>,</w:t>
      </w:r>
      <w:r w:rsidR="007B5A2C">
        <w:rPr>
          <w:rFonts w:cs="Times New Roman"/>
          <w:b/>
          <w:bCs/>
          <w:szCs w:val="24"/>
          <w:u w:val="single"/>
        </w:rPr>
        <w:t xml:space="preserve"> </w:t>
      </w:r>
      <w:r w:rsidR="0088163B" w:rsidRPr="00213D03">
        <w:rPr>
          <w:rFonts w:cs="Times New Roman"/>
          <w:b/>
          <w:bCs/>
          <w:szCs w:val="24"/>
          <w:u w:val="single"/>
        </w:rPr>
        <w:t>202</w:t>
      </w:r>
      <w:r w:rsidRPr="00213D03">
        <w:rPr>
          <w:rFonts w:cs="Times New Roman"/>
          <w:b/>
          <w:bCs/>
          <w:szCs w:val="24"/>
          <w:u w:val="single"/>
        </w:rPr>
        <w:t>5</w:t>
      </w:r>
    </w:p>
    <w:p w14:paraId="7CA7B97C" w14:textId="77777777" w:rsidR="001F463E" w:rsidRPr="00213D03" w:rsidRDefault="001F463E" w:rsidP="00EE3136">
      <w:pPr>
        <w:rPr>
          <w:rFonts w:cs="Times New Roman"/>
          <w:szCs w:val="24"/>
        </w:rPr>
      </w:pPr>
    </w:p>
    <w:p w14:paraId="1FC9A2E0" w14:textId="702D471C" w:rsidR="009F247B" w:rsidRPr="00213D03" w:rsidRDefault="008F2FC1" w:rsidP="00EE3136">
      <w:pPr>
        <w:rPr>
          <w:rFonts w:cs="Times New Roman"/>
          <w:b/>
          <w:bCs/>
          <w:szCs w:val="24"/>
          <w:u w:val="single"/>
        </w:rPr>
      </w:pPr>
      <w:r w:rsidRPr="00213D03">
        <w:rPr>
          <w:rFonts w:cs="Times New Roman"/>
          <w:b/>
          <w:bCs/>
          <w:szCs w:val="24"/>
          <w:u w:val="single"/>
        </w:rPr>
        <w:t>S</w:t>
      </w:r>
      <w:r w:rsidR="009F247B" w:rsidRPr="00213D03">
        <w:rPr>
          <w:rFonts w:cs="Times New Roman"/>
          <w:b/>
          <w:bCs/>
          <w:szCs w:val="24"/>
          <w:u w:val="single"/>
        </w:rPr>
        <w:t>TATE</w:t>
      </w:r>
      <w:r w:rsidR="007B5A2C">
        <w:rPr>
          <w:rFonts w:cs="Times New Roman"/>
          <w:b/>
          <w:bCs/>
          <w:szCs w:val="24"/>
          <w:u w:val="single"/>
        </w:rPr>
        <w:t xml:space="preserve"> </w:t>
      </w:r>
      <w:r w:rsidR="009F247B" w:rsidRPr="00213D03">
        <w:rPr>
          <w:rFonts w:cs="Times New Roman"/>
          <w:b/>
          <w:bCs/>
          <w:szCs w:val="24"/>
          <w:u w:val="single"/>
        </w:rPr>
        <w:t>AFFAIRS</w:t>
      </w:r>
      <w:r w:rsidR="007B5A2C">
        <w:rPr>
          <w:rFonts w:cs="Times New Roman"/>
          <w:b/>
          <w:bCs/>
          <w:szCs w:val="24"/>
          <w:u w:val="single"/>
        </w:rPr>
        <w:t xml:space="preserve"> </w:t>
      </w:r>
      <w:r w:rsidR="009F247B" w:rsidRPr="00213D03">
        <w:rPr>
          <w:rFonts w:cs="Times New Roman"/>
          <w:b/>
          <w:bCs/>
          <w:szCs w:val="24"/>
          <w:u w:val="single"/>
        </w:rPr>
        <w:t>WORKGROUP</w:t>
      </w:r>
    </w:p>
    <w:p w14:paraId="157A2419" w14:textId="60E2FA8F" w:rsidR="009F247B" w:rsidRPr="00213D03" w:rsidRDefault="009F247B" w:rsidP="00EE3136">
      <w:pPr>
        <w:rPr>
          <w:rFonts w:cs="Times New Roman"/>
          <w:szCs w:val="24"/>
        </w:rPr>
      </w:pPr>
      <w:r w:rsidRPr="00213D03">
        <w:rPr>
          <w:rFonts w:cs="Times New Roman"/>
          <w:szCs w:val="24"/>
        </w:rPr>
        <w:t>Arnold</w:t>
      </w:r>
      <w:r w:rsidR="007B5A2C">
        <w:rPr>
          <w:rFonts w:cs="Times New Roman"/>
          <w:szCs w:val="24"/>
        </w:rPr>
        <w:t xml:space="preserve"> </w:t>
      </w:r>
      <w:r w:rsidRPr="00213D03">
        <w:rPr>
          <w:rFonts w:cs="Times New Roman"/>
          <w:szCs w:val="24"/>
        </w:rPr>
        <w:t>Baskies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(NJ);</w:t>
      </w:r>
      <w:r w:rsidR="007B5A2C">
        <w:rPr>
          <w:rFonts w:cs="Times New Roman"/>
          <w:szCs w:val="24"/>
        </w:rPr>
        <w:t xml:space="preserve"> </w:t>
      </w:r>
      <w:r w:rsidRPr="00213D03">
        <w:rPr>
          <w:rFonts w:cs="Times New Roman"/>
          <w:szCs w:val="24"/>
        </w:rPr>
        <w:t>Ali</w:t>
      </w:r>
      <w:r w:rsidR="007B5A2C">
        <w:rPr>
          <w:rFonts w:cs="Times New Roman"/>
          <w:szCs w:val="24"/>
        </w:rPr>
        <w:t xml:space="preserve"> </w:t>
      </w:r>
      <w:r w:rsidRPr="00213D03">
        <w:rPr>
          <w:rFonts w:cs="Times New Roman"/>
          <w:szCs w:val="24"/>
        </w:rPr>
        <w:t>Kasraeian</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(FL);</w:t>
      </w:r>
      <w:r w:rsidR="007B5A2C">
        <w:rPr>
          <w:rFonts w:cs="Times New Roman"/>
          <w:szCs w:val="24"/>
        </w:rPr>
        <w:t xml:space="preserve"> </w:t>
      </w:r>
      <w:r w:rsidRPr="00213D03">
        <w:rPr>
          <w:rFonts w:cs="Times New Roman"/>
          <w:szCs w:val="24"/>
        </w:rPr>
        <w:t>Kevin</w:t>
      </w:r>
      <w:r w:rsidR="007B5A2C">
        <w:rPr>
          <w:rFonts w:cs="Times New Roman"/>
          <w:szCs w:val="24"/>
        </w:rPr>
        <w:t xml:space="preserve"> </w:t>
      </w:r>
      <w:r w:rsidRPr="00213D03">
        <w:rPr>
          <w:rFonts w:cs="Times New Roman"/>
          <w:szCs w:val="24"/>
        </w:rPr>
        <w:t>Koo</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(MN);</w:t>
      </w:r>
      <w:r w:rsidR="007B5A2C">
        <w:rPr>
          <w:rFonts w:cs="Times New Roman"/>
          <w:szCs w:val="24"/>
        </w:rPr>
        <w:t xml:space="preserve"> </w:t>
      </w:r>
      <w:r w:rsidR="00C80463" w:rsidRPr="00213D03">
        <w:rPr>
          <w:rFonts w:cs="Times New Roman"/>
          <w:szCs w:val="24"/>
        </w:rPr>
        <w:t>David</w:t>
      </w:r>
      <w:r w:rsidR="007B5A2C">
        <w:rPr>
          <w:rFonts w:cs="Times New Roman"/>
          <w:szCs w:val="24"/>
        </w:rPr>
        <w:t xml:space="preserve"> </w:t>
      </w:r>
      <w:r w:rsidR="00C80463" w:rsidRPr="00213D03">
        <w:rPr>
          <w:rFonts w:cs="Times New Roman"/>
          <w:szCs w:val="24"/>
        </w:rPr>
        <w:t>Santos,</w:t>
      </w:r>
      <w:r w:rsidR="007B5A2C">
        <w:rPr>
          <w:rFonts w:cs="Times New Roman"/>
          <w:szCs w:val="24"/>
        </w:rPr>
        <w:t xml:space="preserve"> </w:t>
      </w:r>
      <w:r w:rsidR="00C80463" w:rsidRPr="00213D03">
        <w:rPr>
          <w:rFonts w:cs="Times New Roman"/>
          <w:szCs w:val="24"/>
        </w:rPr>
        <w:t>MD,</w:t>
      </w:r>
      <w:r w:rsidR="007B5A2C">
        <w:rPr>
          <w:rFonts w:cs="Times New Roman"/>
          <w:szCs w:val="24"/>
        </w:rPr>
        <w:t xml:space="preserve"> </w:t>
      </w:r>
      <w:r w:rsidR="00C80463" w:rsidRPr="00213D03">
        <w:rPr>
          <w:rFonts w:cs="Times New Roman"/>
          <w:szCs w:val="24"/>
        </w:rPr>
        <w:t>FACS</w:t>
      </w:r>
      <w:r w:rsidR="007B5A2C">
        <w:rPr>
          <w:rFonts w:cs="Times New Roman"/>
          <w:szCs w:val="24"/>
        </w:rPr>
        <w:t xml:space="preserve"> </w:t>
      </w:r>
      <w:r w:rsidR="00C80463" w:rsidRPr="00213D03">
        <w:rPr>
          <w:rFonts w:cs="Times New Roman"/>
          <w:szCs w:val="24"/>
        </w:rPr>
        <w:t>(TX);</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Kelly</w:t>
      </w:r>
      <w:r w:rsidR="007B5A2C">
        <w:rPr>
          <w:rFonts w:cs="Times New Roman"/>
          <w:szCs w:val="24"/>
        </w:rPr>
        <w:t xml:space="preserve"> </w:t>
      </w:r>
      <w:r w:rsidRPr="00213D03">
        <w:rPr>
          <w:rFonts w:cs="Times New Roman"/>
          <w:szCs w:val="24"/>
        </w:rPr>
        <w:t>Swords</w:t>
      </w:r>
      <w:r w:rsidR="00063656" w:rsidRPr="00213D03">
        <w:rPr>
          <w:rFonts w:cs="Times New Roman"/>
          <w:szCs w:val="24"/>
        </w:rPr>
        <w:t>,</w:t>
      </w:r>
      <w:r w:rsidR="007B5A2C">
        <w:rPr>
          <w:rFonts w:cs="Times New Roman"/>
          <w:szCs w:val="24"/>
        </w:rPr>
        <w:t xml:space="preserve"> </w:t>
      </w:r>
      <w:r w:rsidR="00063656" w:rsidRPr="00213D03">
        <w:rPr>
          <w:rFonts w:cs="Times New Roman"/>
          <w:szCs w:val="24"/>
        </w:rPr>
        <w:t>MD,</w:t>
      </w:r>
      <w:r w:rsidR="007B5A2C">
        <w:rPr>
          <w:rFonts w:cs="Times New Roman"/>
          <w:szCs w:val="24"/>
        </w:rPr>
        <w:t xml:space="preserve"> </w:t>
      </w:r>
      <w:r w:rsidR="00063656" w:rsidRPr="00213D03">
        <w:rPr>
          <w:rFonts w:cs="Times New Roman"/>
          <w:szCs w:val="24"/>
        </w:rPr>
        <w:t>FACS</w:t>
      </w:r>
      <w:r w:rsidR="007B5A2C">
        <w:rPr>
          <w:rFonts w:cs="Times New Roman"/>
          <w:szCs w:val="24"/>
        </w:rPr>
        <w:t xml:space="preserve"> </w:t>
      </w:r>
      <w:r w:rsidRPr="00213D03">
        <w:rPr>
          <w:rFonts w:cs="Times New Roman"/>
          <w:szCs w:val="24"/>
        </w:rPr>
        <w:t>(CA).</w:t>
      </w:r>
      <w:r w:rsidR="007B5A2C">
        <w:rPr>
          <w:rFonts w:cs="Times New Roman"/>
          <w:szCs w:val="24"/>
        </w:rPr>
        <w:t xml:space="preserve"> </w:t>
      </w:r>
      <w:r w:rsidRPr="00213D03">
        <w:rPr>
          <w:rFonts w:cs="Times New Roman"/>
          <w:szCs w:val="24"/>
        </w:rPr>
        <w:t>The</w:t>
      </w:r>
      <w:r w:rsidR="007B5A2C">
        <w:rPr>
          <w:rFonts w:cs="Times New Roman"/>
          <w:szCs w:val="24"/>
        </w:rPr>
        <w:t xml:space="preserve"> </w:t>
      </w:r>
      <w:r w:rsidRPr="00213D03">
        <w:rPr>
          <w:rFonts w:cs="Times New Roman"/>
          <w:szCs w:val="24"/>
        </w:rPr>
        <w:t>Workgroup</w:t>
      </w:r>
      <w:r w:rsidR="007B5A2C">
        <w:rPr>
          <w:rFonts w:cs="Times New Roman"/>
          <w:szCs w:val="24"/>
        </w:rPr>
        <w:t xml:space="preserve"> </w:t>
      </w:r>
      <w:r w:rsidRPr="00213D03">
        <w:rPr>
          <w:rFonts w:cs="Times New Roman"/>
          <w:szCs w:val="24"/>
        </w:rPr>
        <w:t>play</w:t>
      </w:r>
      <w:r w:rsidR="003B17C7" w:rsidRPr="00213D03">
        <w:rPr>
          <w:rFonts w:cs="Times New Roman"/>
          <w:szCs w:val="24"/>
        </w:rPr>
        <w:t>s</w:t>
      </w:r>
      <w:r w:rsidR="007B5A2C">
        <w:rPr>
          <w:rFonts w:cs="Times New Roman"/>
          <w:szCs w:val="24"/>
        </w:rPr>
        <w:t xml:space="preserve"> </w:t>
      </w:r>
      <w:r w:rsidRPr="00213D03">
        <w:rPr>
          <w:rFonts w:cs="Times New Roman"/>
          <w:szCs w:val="24"/>
        </w:rPr>
        <w:t>a</w:t>
      </w:r>
      <w:r w:rsidR="007B5A2C">
        <w:rPr>
          <w:rFonts w:cs="Times New Roman"/>
          <w:szCs w:val="24"/>
        </w:rPr>
        <w:t xml:space="preserve"> </w:t>
      </w:r>
      <w:r w:rsidRPr="00213D03">
        <w:rPr>
          <w:rFonts w:cs="Times New Roman"/>
          <w:szCs w:val="24"/>
        </w:rPr>
        <w:t>critical</w:t>
      </w:r>
      <w:r w:rsidR="007B5A2C">
        <w:rPr>
          <w:rFonts w:cs="Times New Roman"/>
          <w:szCs w:val="24"/>
        </w:rPr>
        <w:t xml:space="preserve"> </w:t>
      </w:r>
      <w:r w:rsidRPr="00213D03">
        <w:rPr>
          <w:rFonts w:cs="Times New Roman"/>
          <w:szCs w:val="24"/>
        </w:rPr>
        <w:t>role</w:t>
      </w:r>
      <w:r w:rsidR="007B5A2C">
        <w:rPr>
          <w:rFonts w:cs="Times New Roman"/>
          <w:szCs w:val="24"/>
        </w:rPr>
        <w:t xml:space="preserve"> </w:t>
      </w:r>
      <w:r w:rsidRPr="00213D03">
        <w:rPr>
          <w:rFonts w:cs="Times New Roman"/>
          <w:szCs w:val="24"/>
        </w:rPr>
        <w:t>in</w:t>
      </w:r>
      <w:r w:rsidR="007B5A2C">
        <w:rPr>
          <w:rFonts w:cs="Times New Roman"/>
          <w:szCs w:val="24"/>
        </w:rPr>
        <w:t xml:space="preserve"> </w:t>
      </w:r>
      <w:r w:rsidRPr="00213D03">
        <w:rPr>
          <w:rFonts w:cs="Times New Roman"/>
          <w:szCs w:val="24"/>
        </w:rPr>
        <w:t>identifying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priorities,</w:t>
      </w:r>
      <w:r w:rsidR="007B5A2C">
        <w:rPr>
          <w:rFonts w:cs="Times New Roman"/>
          <w:szCs w:val="24"/>
        </w:rPr>
        <w:t xml:space="preserve"> </w:t>
      </w:r>
      <w:r w:rsidRPr="00213D03">
        <w:rPr>
          <w:rFonts w:cs="Times New Roman"/>
          <w:szCs w:val="24"/>
        </w:rPr>
        <w:t>setting</w:t>
      </w:r>
      <w:r w:rsidR="007B5A2C">
        <w:rPr>
          <w:rFonts w:cs="Times New Roman"/>
          <w:szCs w:val="24"/>
        </w:rPr>
        <w:t xml:space="preserve"> </w:t>
      </w:r>
      <w:r w:rsidRPr="00213D03">
        <w:rPr>
          <w:rFonts w:cs="Times New Roman"/>
          <w:szCs w:val="24"/>
        </w:rPr>
        <w:t>new</w:t>
      </w:r>
      <w:r w:rsidR="007B5A2C">
        <w:rPr>
          <w:rFonts w:cs="Times New Roman"/>
          <w:szCs w:val="24"/>
        </w:rPr>
        <w:t xml:space="preserve"> </w:t>
      </w:r>
      <w:r w:rsidRPr="00213D03">
        <w:rPr>
          <w:rFonts w:cs="Times New Roman"/>
          <w:szCs w:val="24"/>
        </w:rPr>
        <w:t>policy</w:t>
      </w:r>
      <w:r w:rsidR="007B5A2C">
        <w:rPr>
          <w:rFonts w:cs="Times New Roman"/>
          <w:szCs w:val="24"/>
        </w:rPr>
        <w:t xml:space="preserve"> </w:t>
      </w:r>
      <w:r w:rsidRPr="00213D03">
        <w:rPr>
          <w:rFonts w:cs="Times New Roman"/>
          <w:szCs w:val="24"/>
        </w:rPr>
        <w:t>objective</w:t>
      </w:r>
      <w:r w:rsidR="00A97CF3" w:rsidRPr="00213D03">
        <w:rPr>
          <w:rFonts w:cs="Times New Roman"/>
          <w:szCs w:val="24"/>
        </w:rPr>
        <w:t>s</w:t>
      </w:r>
      <w:r w:rsidRPr="00213D03">
        <w:rPr>
          <w:rFonts w:cs="Times New Roman"/>
          <w:szCs w:val="24"/>
        </w:rPr>
        <w:t>,</w:t>
      </w:r>
      <w:r w:rsidR="007B5A2C">
        <w:rPr>
          <w:rFonts w:cs="Times New Roman"/>
          <w:szCs w:val="24"/>
        </w:rPr>
        <w:t xml:space="preserve"> </w:t>
      </w:r>
      <w:r w:rsidRPr="00213D03">
        <w:rPr>
          <w:rFonts w:cs="Times New Roman"/>
          <w:szCs w:val="24"/>
        </w:rPr>
        <w:t>and</w:t>
      </w:r>
      <w:r w:rsidR="007B5A2C">
        <w:rPr>
          <w:rFonts w:cs="Times New Roman"/>
          <w:szCs w:val="24"/>
        </w:rPr>
        <w:t xml:space="preserve"> </w:t>
      </w:r>
      <w:r w:rsidRPr="00213D03">
        <w:rPr>
          <w:rFonts w:cs="Times New Roman"/>
          <w:szCs w:val="24"/>
        </w:rPr>
        <w:t>evaluating</w:t>
      </w:r>
      <w:r w:rsidR="007B5A2C">
        <w:rPr>
          <w:rFonts w:cs="Times New Roman"/>
          <w:szCs w:val="24"/>
        </w:rPr>
        <w:t xml:space="preserve"> </w:t>
      </w:r>
      <w:r w:rsidRPr="00213D03">
        <w:rPr>
          <w:rFonts w:cs="Times New Roman"/>
          <w:szCs w:val="24"/>
        </w:rPr>
        <w:t>state</w:t>
      </w:r>
      <w:r w:rsidR="007B5A2C">
        <w:rPr>
          <w:rFonts w:cs="Times New Roman"/>
          <w:szCs w:val="24"/>
        </w:rPr>
        <w:t xml:space="preserve"> </w:t>
      </w:r>
      <w:r w:rsidRPr="00213D03">
        <w:rPr>
          <w:rFonts w:cs="Times New Roman"/>
          <w:szCs w:val="24"/>
        </w:rPr>
        <w:t>advocacy</w:t>
      </w:r>
      <w:r w:rsidR="007B5A2C">
        <w:rPr>
          <w:rFonts w:cs="Times New Roman"/>
          <w:szCs w:val="24"/>
        </w:rPr>
        <w:t xml:space="preserve"> </w:t>
      </w:r>
      <w:r w:rsidRPr="00213D03">
        <w:rPr>
          <w:rFonts w:cs="Times New Roman"/>
          <w:szCs w:val="24"/>
        </w:rPr>
        <w:t>grant</w:t>
      </w:r>
      <w:r w:rsidR="007B5A2C">
        <w:rPr>
          <w:rFonts w:cs="Times New Roman"/>
          <w:szCs w:val="24"/>
        </w:rPr>
        <w:t xml:space="preserve"> </w:t>
      </w:r>
      <w:r w:rsidRPr="00213D03">
        <w:rPr>
          <w:rFonts w:cs="Times New Roman"/>
          <w:szCs w:val="24"/>
        </w:rPr>
        <w:t>applications</w:t>
      </w:r>
      <w:r w:rsidR="007B5A2C">
        <w:rPr>
          <w:rFonts w:cs="Times New Roman"/>
          <w:szCs w:val="24"/>
        </w:rPr>
        <w:t xml:space="preserve"> </w:t>
      </w:r>
      <w:r w:rsidRPr="00213D03">
        <w:rPr>
          <w:rFonts w:cs="Times New Roman"/>
          <w:szCs w:val="24"/>
        </w:rPr>
        <w:t>among</w:t>
      </w:r>
      <w:r w:rsidR="007B5A2C">
        <w:rPr>
          <w:rFonts w:cs="Times New Roman"/>
          <w:szCs w:val="24"/>
        </w:rPr>
        <w:t xml:space="preserve"> </w:t>
      </w:r>
      <w:r w:rsidRPr="00213D03">
        <w:rPr>
          <w:rFonts w:cs="Times New Roman"/>
          <w:szCs w:val="24"/>
        </w:rPr>
        <w:t>other</w:t>
      </w:r>
      <w:r w:rsidR="007B5A2C">
        <w:rPr>
          <w:rFonts w:cs="Times New Roman"/>
          <w:szCs w:val="24"/>
        </w:rPr>
        <w:t xml:space="preserve"> </w:t>
      </w:r>
      <w:r w:rsidRPr="00213D03">
        <w:rPr>
          <w:rFonts w:cs="Times New Roman"/>
          <w:szCs w:val="24"/>
        </w:rPr>
        <w:t>duties.</w:t>
      </w:r>
      <w:r w:rsidR="007B5A2C">
        <w:rPr>
          <w:rFonts w:cs="Times New Roman"/>
          <w:szCs w:val="24"/>
        </w:rPr>
        <w:t xml:space="preserve"> </w:t>
      </w:r>
    </w:p>
    <w:p w14:paraId="09C799D1" w14:textId="77777777" w:rsidR="009F247B" w:rsidRPr="00213D03" w:rsidRDefault="009F247B" w:rsidP="00EE3136">
      <w:pPr>
        <w:rPr>
          <w:rFonts w:cs="Times New Roman"/>
          <w:szCs w:val="24"/>
          <w:u w:val="single"/>
        </w:rPr>
      </w:pPr>
    </w:p>
    <w:p w14:paraId="4964AC62" w14:textId="0B0E123B" w:rsidR="000A7B32" w:rsidRPr="00382E0F" w:rsidRDefault="000E2C77"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000A7B32" w:rsidRPr="00382E0F">
        <w:rPr>
          <w:rFonts w:cs="Times New Roman"/>
          <w:b/>
          <w:bCs/>
          <w:szCs w:val="24"/>
          <w:u w:val="single"/>
        </w:rPr>
        <w:t>STATE</w:t>
      </w:r>
      <w:r w:rsidR="007B5A2C">
        <w:rPr>
          <w:rFonts w:cs="Times New Roman"/>
          <w:b/>
          <w:bCs/>
          <w:szCs w:val="24"/>
          <w:u w:val="single"/>
        </w:rPr>
        <w:t xml:space="preserve"> </w:t>
      </w:r>
      <w:r w:rsidR="000A7B32" w:rsidRPr="00382E0F">
        <w:rPr>
          <w:rFonts w:cs="Times New Roman"/>
          <w:b/>
          <w:bCs/>
          <w:szCs w:val="24"/>
          <w:u w:val="single"/>
        </w:rPr>
        <w:t>AFFAIRS</w:t>
      </w:r>
      <w:r w:rsidR="007B5A2C">
        <w:rPr>
          <w:rFonts w:cs="Times New Roman"/>
          <w:b/>
          <w:bCs/>
          <w:szCs w:val="24"/>
          <w:u w:val="single"/>
        </w:rPr>
        <w:t xml:space="preserve"> </w:t>
      </w:r>
      <w:r w:rsidR="000A7B32" w:rsidRPr="00382E0F">
        <w:rPr>
          <w:rFonts w:cs="Times New Roman"/>
          <w:b/>
          <w:bCs/>
          <w:szCs w:val="24"/>
          <w:u w:val="single"/>
        </w:rPr>
        <w:t>PRIORITY</w:t>
      </w:r>
      <w:r w:rsidR="007B5A2C">
        <w:rPr>
          <w:rFonts w:cs="Times New Roman"/>
          <w:b/>
          <w:bCs/>
          <w:szCs w:val="24"/>
          <w:u w:val="single"/>
        </w:rPr>
        <w:t xml:space="preserve"> </w:t>
      </w:r>
      <w:r w:rsidR="000A7B32" w:rsidRPr="00382E0F">
        <w:rPr>
          <w:rFonts w:cs="Times New Roman"/>
          <w:b/>
          <w:bCs/>
          <w:szCs w:val="24"/>
          <w:u w:val="single"/>
        </w:rPr>
        <w:t>ISSUES</w:t>
      </w:r>
    </w:p>
    <w:p w14:paraId="5F2668C6" w14:textId="74363FD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Trauma</w:t>
      </w:r>
      <w:r w:rsidR="007B5A2C">
        <w:rPr>
          <w:rFonts w:cs="Times New Roman"/>
          <w:szCs w:val="24"/>
        </w:rPr>
        <w:t xml:space="preserve"> </w:t>
      </w:r>
      <w:r w:rsidR="000E2C77" w:rsidRPr="00382E0F">
        <w:rPr>
          <w:rFonts w:cs="Times New Roman"/>
          <w:szCs w:val="24"/>
        </w:rPr>
        <w:t>System</w:t>
      </w:r>
      <w:r w:rsidR="007B5A2C">
        <w:rPr>
          <w:rFonts w:cs="Times New Roman"/>
          <w:szCs w:val="24"/>
        </w:rPr>
        <w:t xml:space="preserve"> </w:t>
      </w:r>
      <w:r w:rsidR="000E2C77" w:rsidRPr="00382E0F">
        <w:rPr>
          <w:rFonts w:cs="Times New Roman"/>
          <w:szCs w:val="24"/>
        </w:rPr>
        <w:t>Funding</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0E2C77" w:rsidRPr="00382E0F">
        <w:rPr>
          <w:rFonts w:cs="Times New Roman"/>
          <w:szCs w:val="24"/>
        </w:rPr>
        <w:t>Development</w:t>
      </w:r>
    </w:p>
    <w:p w14:paraId="7D85C741" w14:textId="7D72E4B4" w:rsidR="00F96817"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Cancer</w:t>
      </w:r>
      <w:r w:rsidR="007B5A2C">
        <w:rPr>
          <w:rFonts w:cs="Times New Roman"/>
          <w:szCs w:val="24"/>
        </w:rPr>
        <w:t xml:space="preserve"> </w:t>
      </w:r>
      <w:r w:rsidRPr="00382E0F">
        <w:rPr>
          <w:rFonts w:cs="Times New Roman"/>
          <w:szCs w:val="24"/>
        </w:rPr>
        <w:t>Screening</w:t>
      </w:r>
      <w:r w:rsidR="00E51783" w:rsidRPr="00382E0F">
        <w:rPr>
          <w:rFonts w:cs="Times New Roman"/>
          <w:szCs w:val="24"/>
        </w:rPr>
        <w:t>,</w:t>
      </w:r>
      <w:r w:rsidR="007B5A2C">
        <w:rPr>
          <w:rFonts w:cs="Times New Roman"/>
          <w:szCs w:val="24"/>
        </w:rPr>
        <w:t xml:space="preserve"> </w:t>
      </w:r>
      <w:r w:rsidRPr="00382E0F">
        <w:rPr>
          <w:rFonts w:cs="Times New Roman"/>
          <w:szCs w:val="24"/>
        </w:rPr>
        <w:t>Testing</w:t>
      </w:r>
      <w:r w:rsidR="00E51783" w:rsidRPr="00382E0F">
        <w:rPr>
          <w:rFonts w:cs="Times New Roman"/>
          <w:szCs w:val="24"/>
        </w:rPr>
        <w:t>,</w:t>
      </w:r>
      <w:r w:rsidR="007B5A2C">
        <w:rPr>
          <w:rFonts w:cs="Times New Roman"/>
          <w:szCs w:val="24"/>
        </w:rPr>
        <w:t xml:space="preserve"> </w:t>
      </w:r>
      <w:r w:rsidR="00E51783" w:rsidRPr="00382E0F">
        <w:rPr>
          <w:rFonts w:cs="Times New Roman"/>
          <w:szCs w:val="24"/>
        </w:rPr>
        <w:t>and</w:t>
      </w:r>
      <w:r w:rsidR="007B5A2C">
        <w:rPr>
          <w:rFonts w:cs="Times New Roman"/>
          <w:szCs w:val="24"/>
        </w:rPr>
        <w:t xml:space="preserve"> </w:t>
      </w:r>
      <w:r w:rsidR="00E51783" w:rsidRPr="00382E0F">
        <w:rPr>
          <w:rFonts w:cs="Times New Roman"/>
          <w:szCs w:val="24"/>
        </w:rPr>
        <w:t>Treatment</w:t>
      </w:r>
    </w:p>
    <w:p w14:paraId="64BFB658" w14:textId="36D6F64B"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Insurance</w:t>
      </w:r>
      <w:r w:rsidR="007B5A2C">
        <w:rPr>
          <w:rFonts w:cs="Times New Roman"/>
          <w:szCs w:val="24"/>
        </w:rPr>
        <w:t xml:space="preserve"> </w:t>
      </w:r>
      <w:r w:rsidR="0091616F" w:rsidRPr="00382E0F">
        <w:rPr>
          <w:rFonts w:cs="Times New Roman"/>
          <w:szCs w:val="24"/>
        </w:rPr>
        <w:t>and</w:t>
      </w:r>
      <w:r w:rsidR="007B5A2C">
        <w:rPr>
          <w:rFonts w:cs="Times New Roman"/>
          <w:szCs w:val="24"/>
        </w:rPr>
        <w:t xml:space="preserve"> </w:t>
      </w:r>
      <w:r w:rsidR="00F96FCF" w:rsidRPr="00382E0F">
        <w:rPr>
          <w:rFonts w:cs="Times New Roman"/>
          <w:szCs w:val="24"/>
        </w:rPr>
        <w:t>Administrative</w:t>
      </w:r>
      <w:r w:rsidR="007B5A2C">
        <w:rPr>
          <w:rFonts w:cs="Times New Roman"/>
          <w:szCs w:val="24"/>
        </w:rPr>
        <w:t xml:space="preserve"> </w:t>
      </w:r>
      <w:r w:rsidR="00F96FCF" w:rsidRPr="00382E0F">
        <w:rPr>
          <w:rFonts w:cs="Times New Roman"/>
          <w:szCs w:val="24"/>
        </w:rPr>
        <w:t>Burden</w:t>
      </w:r>
    </w:p>
    <w:p w14:paraId="29C343E8" w14:textId="50BF9443" w:rsidR="000A7B32" w:rsidRPr="00382E0F" w:rsidRDefault="00773749" w:rsidP="00EE3136">
      <w:pPr>
        <w:pStyle w:val="ListParagraph"/>
        <w:numPr>
          <w:ilvl w:val="0"/>
          <w:numId w:val="17"/>
        </w:numPr>
        <w:ind w:left="540" w:hanging="540"/>
        <w:rPr>
          <w:rFonts w:cs="Times New Roman"/>
          <w:szCs w:val="24"/>
        </w:rPr>
      </w:pPr>
      <w:r w:rsidRPr="00382E0F">
        <w:rPr>
          <w:rFonts w:cs="Times New Roman"/>
          <w:szCs w:val="24"/>
        </w:rPr>
        <w:t>Professional</w:t>
      </w:r>
      <w:r w:rsidR="007B5A2C">
        <w:rPr>
          <w:rFonts w:cs="Times New Roman"/>
          <w:szCs w:val="24"/>
        </w:rPr>
        <w:t xml:space="preserve"> </w:t>
      </w:r>
      <w:r w:rsidRPr="00382E0F">
        <w:rPr>
          <w:rFonts w:cs="Times New Roman"/>
          <w:szCs w:val="24"/>
        </w:rPr>
        <w:t>Liability</w:t>
      </w:r>
    </w:p>
    <w:p w14:paraId="4310F160" w14:textId="46F706F5"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Criminalization</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Physician</w:t>
      </w:r>
      <w:r w:rsidR="007B5A2C">
        <w:rPr>
          <w:rFonts w:cs="Times New Roman"/>
          <w:szCs w:val="24"/>
        </w:rPr>
        <w:t xml:space="preserve"> </w:t>
      </w:r>
      <w:r w:rsidRPr="00382E0F">
        <w:rPr>
          <w:rFonts w:cs="Times New Roman"/>
          <w:szCs w:val="24"/>
        </w:rPr>
        <w:t>Care</w:t>
      </w:r>
    </w:p>
    <w:p w14:paraId="7C08BE66" w14:textId="22952C49" w:rsidR="000A7B32" w:rsidRPr="00382E0F" w:rsidRDefault="000A7B32" w:rsidP="00EE3136">
      <w:pPr>
        <w:pStyle w:val="ListParagraph"/>
        <w:numPr>
          <w:ilvl w:val="0"/>
          <w:numId w:val="17"/>
        </w:numPr>
        <w:ind w:left="540" w:hanging="540"/>
        <w:rPr>
          <w:rFonts w:cs="Times New Roman"/>
          <w:szCs w:val="24"/>
        </w:rPr>
      </w:pPr>
      <w:r w:rsidRPr="00382E0F">
        <w:rPr>
          <w:rFonts w:cs="Times New Roman"/>
          <w:szCs w:val="24"/>
        </w:rPr>
        <w:t>Access</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00F96FCF" w:rsidRPr="00382E0F">
        <w:rPr>
          <w:rFonts w:cs="Times New Roman"/>
          <w:szCs w:val="24"/>
        </w:rPr>
        <w:t>Surgical</w:t>
      </w:r>
      <w:r w:rsidR="007B5A2C">
        <w:rPr>
          <w:rFonts w:cs="Times New Roman"/>
          <w:szCs w:val="24"/>
        </w:rPr>
        <w:t xml:space="preserve"> </w:t>
      </w:r>
      <w:r w:rsidR="00F96FCF" w:rsidRPr="00382E0F">
        <w:rPr>
          <w:rFonts w:cs="Times New Roman"/>
          <w:szCs w:val="24"/>
        </w:rPr>
        <w:t>Care</w:t>
      </w:r>
    </w:p>
    <w:p w14:paraId="767D36AD" w14:textId="14AA67E0" w:rsidR="00D72E8A" w:rsidRPr="00382E0F" w:rsidRDefault="000A7B32" w:rsidP="00EE3136">
      <w:pPr>
        <w:pStyle w:val="ListParagraph"/>
        <w:numPr>
          <w:ilvl w:val="0"/>
          <w:numId w:val="17"/>
        </w:numPr>
        <w:ind w:left="540" w:hanging="540"/>
        <w:rPr>
          <w:rFonts w:cs="Times New Roman"/>
          <w:szCs w:val="24"/>
        </w:rPr>
      </w:pPr>
      <w:r w:rsidRPr="00382E0F">
        <w:rPr>
          <w:rFonts w:cs="Times New Roman"/>
          <w:szCs w:val="24"/>
        </w:rPr>
        <w:t>Health</w:t>
      </w:r>
      <w:r w:rsidR="007B5A2C">
        <w:rPr>
          <w:rFonts w:cs="Times New Roman"/>
          <w:szCs w:val="24"/>
        </w:rPr>
        <w:t xml:space="preserve"> </w:t>
      </w:r>
      <w:r w:rsidRPr="00382E0F">
        <w:rPr>
          <w:rFonts w:cs="Times New Roman"/>
          <w:szCs w:val="24"/>
        </w:rPr>
        <w:t>Equity</w:t>
      </w:r>
    </w:p>
    <w:p w14:paraId="5F26E0A6" w14:textId="77777777" w:rsidR="00F96817" w:rsidRPr="00382E0F" w:rsidRDefault="00F96817" w:rsidP="00EE3136">
      <w:pPr>
        <w:rPr>
          <w:rFonts w:cs="Times New Roman"/>
          <w:szCs w:val="24"/>
        </w:rPr>
      </w:pPr>
    </w:p>
    <w:p w14:paraId="063EC8A2" w14:textId="0D576B77" w:rsidR="00B74BAE" w:rsidRPr="00382E0F" w:rsidRDefault="00B74BAE" w:rsidP="00EE3136">
      <w:pPr>
        <w:rPr>
          <w:rStyle w:val="Hyperlink"/>
          <w:rFonts w:cs="Times New Roman"/>
          <w:szCs w:val="24"/>
        </w:rPr>
      </w:pPr>
      <w:r w:rsidRPr="00382E0F">
        <w:rPr>
          <w:rFonts w:cs="Times New Roman"/>
          <w:szCs w:val="24"/>
        </w:rPr>
        <w:t>For</w:t>
      </w:r>
      <w:r w:rsidR="007B5A2C">
        <w:rPr>
          <w:rFonts w:cs="Times New Roman"/>
          <w:szCs w:val="24"/>
        </w:rPr>
        <w:t xml:space="preserve"> </w:t>
      </w:r>
      <w:r w:rsidRPr="00382E0F">
        <w:rPr>
          <w:rFonts w:cs="Times New Roman"/>
          <w:szCs w:val="24"/>
        </w:rPr>
        <w:t>more</w:t>
      </w:r>
      <w:r w:rsidR="007B5A2C">
        <w:rPr>
          <w:rFonts w:cs="Times New Roman"/>
          <w:szCs w:val="24"/>
        </w:rPr>
        <w:t xml:space="preserve"> </w:t>
      </w:r>
      <w:r w:rsidRPr="00382E0F">
        <w:rPr>
          <w:rFonts w:cs="Times New Roman"/>
          <w:szCs w:val="24"/>
        </w:rPr>
        <w:t>information</w:t>
      </w:r>
      <w:r w:rsidR="007B5A2C">
        <w:rPr>
          <w:rFonts w:cs="Times New Roman"/>
          <w:szCs w:val="24"/>
        </w:rPr>
        <w:t xml:space="preserve"> </w:t>
      </w:r>
      <w:r w:rsidRPr="00382E0F">
        <w:rPr>
          <w:rFonts w:cs="Times New Roman"/>
          <w:szCs w:val="24"/>
        </w:rPr>
        <w:t>regarding</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Policy</w:t>
      </w:r>
      <w:r w:rsidR="007B5A2C">
        <w:rPr>
          <w:rFonts w:cs="Times New Roman"/>
          <w:szCs w:val="24"/>
        </w:rPr>
        <w:t xml:space="preserve"> </w:t>
      </w:r>
      <w:r w:rsidRPr="00382E0F">
        <w:rPr>
          <w:rFonts w:cs="Times New Roman"/>
          <w:szCs w:val="24"/>
        </w:rPr>
        <w:t>Priorities</w:t>
      </w:r>
      <w:r w:rsidR="007B5A2C">
        <w:rPr>
          <w:rFonts w:cs="Times New Roman"/>
          <w:szCs w:val="24"/>
        </w:rPr>
        <w:t xml:space="preserve"> </w:t>
      </w:r>
      <w:r w:rsidRPr="00382E0F">
        <w:rPr>
          <w:rFonts w:cs="Times New Roman"/>
          <w:szCs w:val="24"/>
        </w:rPr>
        <w:t>in</w:t>
      </w:r>
      <w:r w:rsidR="007B5A2C">
        <w:rPr>
          <w:rFonts w:cs="Times New Roman"/>
          <w:szCs w:val="24"/>
        </w:rPr>
        <w:t xml:space="preserve"> </w:t>
      </w:r>
      <w:r w:rsidRPr="00382E0F">
        <w:rPr>
          <w:rFonts w:cs="Times New Roman"/>
          <w:szCs w:val="24"/>
        </w:rPr>
        <w:t>your</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please</w:t>
      </w:r>
      <w:r w:rsidR="007B5A2C">
        <w:rPr>
          <w:rFonts w:cs="Times New Roman"/>
          <w:szCs w:val="24"/>
        </w:rPr>
        <w:t xml:space="preserve"> </w:t>
      </w:r>
      <w:r w:rsidRPr="00382E0F">
        <w:rPr>
          <w:rFonts w:cs="Times New Roman"/>
          <w:szCs w:val="24"/>
        </w:rPr>
        <w:t>contact</w:t>
      </w:r>
      <w:r w:rsidR="007B5A2C">
        <w:rPr>
          <w:rFonts w:cs="Times New Roman"/>
          <w:szCs w:val="24"/>
        </w:rPr>
        <w:t xml:space="preserve"> </w:t>
      </w:r>
      <w:r w:rsidRPr="00382E0F">
        <w:rPr>
          <w:rFonts w:cs="Times New Roman"/>
          <w:szCs w:val="24"/>
        </w:rPr>
        <w:t>Catherine</w:t>
      </w:r>
      <w:r w:rsidR="007B5A2C">
        <w:rPr>
          <w:rFonts w:cs="Times New Roman"/>
          <w:szCs w:val="24"/>
        </w:rPr>
        <w:t xml:space="preserve"> </w:t>
      </w:r>
      <w:r w:rsidRPr="00382E0F">
        <w:rPr>
          <w:rFonts w:cs="Times New Roman"/>
          <w:szCs w:val="24"/>
        </w:rPr>
        <w:t>Hendricks,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Manager,</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6" w:history="1">
        <w:r w:rsidRPr="00382E0F">
          <w:rPr>
            <w:rStyle w:val="Hyperlink"/>
            <w:rFonts w:cs="Times New Roman"/>
            <w:szCs w:val="24"/>
          </w:rPr>
          <w:t>chendricks@facs.org</w:t>
        </w:r>
      </w:hyperlink>
      <w:r w:rsidR="007B5A2C">
        <w:rPr>
          <w:rFonts w:cs="Times New Roman"/>
          <w:szCs w:val="24"/>
        </w:rPr>
        <w:t xml:space="preserve"> </w:t>
      </w:r>
      <w:r w:rsidRPr="00382E0F">
        <w:rPr>
          <w:rFonts w:cs="Times New Roman"/>
          <w:szCs w:val="24"/>
        </w:rPr>
        <w:t>or</w:t>
      </w:r>
      <w:r w:rsidR="007B5A2C">
        <w:rPr>
          <w:rFonts w:cs="Times New Roman"/>
          <w:szCs w:val="24"/>
        </w:rPr>
        <w:t xml:space="preserve"> </w:t>
      </w:r>
      <w:r w:rsidRPr="00382E0F">
        <w:rPr>
          <w:rFonts w:cs="Times New Roman"/>
          <w:szCs w:val="24"/>
        </w:rPr>
        <w:t>Cory</w:t>
      </w:r>
      <w:r w:rsidR="007B5A2C">
        <w:rPr>
          <w:rFonts w:cs="Times New Roman"/>
          <w:szCs w:val="24"/>
        </w:rPr>
        <w:t xml:space="preserve"> </w:t>
      </w:r>
      <w:r w:rsidRPr="00382E0F">
        <w:rPr>
          <w:rFonts w:cs="Times New Roman"/>
          <w:szCs w:val="24"/>
        </w:rPr>
        <w:t>Bloom,</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Associate,</w:t>
      </w:r>
      <w:r w:rsidR="007B5A2C">
        <w:rPr>
          <w:rFonts w:cs="Times New Roman"/>
          <w:szCs w:val="24"/>
        </w:rPr>
        <w:t xml:space="preserve"> </w:t>
      </w:r>
      <w:r w:rsidRPr="00382E0F">
        <w:rPr>
          <w:rFonts w:cs="Times New Roman"/>
          <w:szCs w:val="24"/>
        </w:rPr>
        <w:t>at</w:t>
      </w:r>
      <w:r w:rsidR="007B5A2C">
        <w:rPr>
          <w:rFonts w:cs="Times New Roman"/>
          <w:szCs w:val="24"/>
        </w:rPr>
        <w:t xml:space="preserve"> </w:t>
      </w:r>
      <w:hyperlink r:id="rId7" w:history="1">
        <w:r w:rsidRPr="00382E0F">
          <w:rPr>
            <w:rStyle w:val="Hyperlink"/>
            <w:rFonts w:cs="Times New Roman"/>
            <w:szCs w:val="24"/>
          </w:rPr>
          <w:t>cbloom@facs.org</w:t>
        </w:r>
      </w:hyperlink>
      <w:r w:rsidRPr="00382E0F">
        <w:rPr>
          <w:rFonts w:cs="Times New Roman"/>
          <w:szCs w:val="24"/>
        </w:rPr>
        <w:t>.</w:t>
      </w:r>
      <w:r w:rsidR="007B5A2C">
        <w:rPr>
          <w:rFonts w:cs="Times New Roman"/>
          <w:szCs w:val="24"/>
        </w:rPr>
        <w:t xml:space="preserve"> </w:t>
      </w:r>
      <w:r w:rsidRPr="00382E0F">
        <w:rPr>
          <w:rFonts w:cs="Times New Roman"/>
          <w:szCs w:val="24"/>
        </w:rPr>
        <w:t>To</w:t>
      </w:r>
      <w:r w:rsidR="007B5A2C">
        <w:rPr>
          <w:rFonts w:cs="Times New Roman"/>
          <w:szCs w:val="24"/>
        </w:rPr>
        <w:t xml:space="preserve"> </w:t>
      </w:r>
      <w:r w:rsidRPr="00382E0F">
        <w:rPr>
          <w:rFonts w:cs="Times New Roman"/>
          <w:szCs w:val="24"/>
        </w:rPr>
        <w:t>view</w:t>
      </w:r>
      <w:r w:rsidR="007B5A2C">
        <w:rPr>
          <w:rFonts w:cs="Times New Roman"/>
          <w:szCs w:val="24"/>
        </w:rPr>
        <w:t xml:space="preserve"> </w:t>
      </w:r>
      <w:r w:rsidRPr="00382E0F">
        <w:rPr>
          <w:rFonts w:cs="Times New Roman"/>
          <w:szCs w:val="24"/>
        </w:rPr>
        <w:t>a</w:t>
      </w:r>
      <w:r w:rsidR="007B5A2C">
        <w:rPr>
          <w:rFonts w:cs="Times New Roman"/>
          <w:szCs w:val="24"/>
        </w:rPr>
        <w:t xml:space="preserve"> </w:t>
      </w:r>
      <w:r w:rsidRPr="00382E0F">
        <w:rPr>
          <w:rFonts w:cs="Times New Roman"/>
          <w:szCs w:val="24"/>
        </w:rPr>
        <w:t>complete</w:t>
      </w:r>
      <w:r w:rsidR="007B5A2C">
        <w:rPr>
          <w:rFonts w:cs="Times New Roman"/>
          <w:szCs w:val="24"/>
        </w:rPr>
        <w:t xml:space="preserve"> </w:t>
      </w:r>
      <w:r w:rsidRPr="00382E0F">
        <w:rPr>
          <w:rFonts w:cs="Times New Roman"/>
          <w:szCs w:val="24"/>
        </w:rPr>
        <w:t>list</w:t>
      </w:r>
      <w:r w:rsidR="007B5A2C">
        <w:rPr>
          <w:rFonts w:cs="Times New Roman"/>
          <w:szCs w:val="24"/>
        </w:rPr>
        <w:t xml:space="preserve"> </w:t>
      </w:r>
      <w:r w:rsidRPr="00382E0F">
        <w:rPr>
          <w:rFonts w:cs="Times New Roman"/>
          <w:szCs w:val="24"/>
        </w:rPr>
        <w:t>of</w:t>
      </w:r>
      <w:r w:rsidR="007B5A2C">
        <w:rPr>
          <w:rFonts w:cs="Times New Roman"/>
          <w:szCs w:val="24"/>
        </w:rPr>
        <w:t xml:space="preserve"> </w:t>
      </w:r>
      <w:r w:rsidRPr="00382E0F">
        <w:rPr>
          <w:rFonts w:cs="Times New Roman"/>
          <w:szCs w:val="24"/>
        </w:rPr>
        <w:t>bills</w:t>
      </w:r>
      <w:r w:rsidR="007B5A2C">
        <w:rPr>
          <w:rFonts w:cs="Times New Roman"/>
          <w:szCs w:val="24"/>
        </w:rPr>
        <w:t xml:space="preserve"> </w:t>
      </w:r>
      <w:r w:rsidRPr="00382E0F">
        <w:rPr>
          <w:rFonts w:cs="Times New Roman"/>
          <w:szCs w:val="24"/>
        </w:rPr>
        <w:t>ACS</w:t>
      </w:r>
      <w:r w:rsidR="007B5A2C">
        <w:rPr>
          <w:rFonts w:cs="Times New Roman"/>
          <w:szCs w:val="24"/>
        </w:rPr>
        <w:t xml:space="preserve"> </w:t>
      </w:r>
      <w:r w:rsidRPr="00382E0F">
        <w:rPr>
          <w:rFonts w:cs="Times New Roman"/>
          <w:szCs w:val="24"/>
        </w:rPr>
        <w:t>State</w:t>
      </w:r>
      <w:r w:rsidR="007B5A2C">
        <w:rPr>
          <w:rFonts w:cs="Times New Roman"/>
          <w:szCs w:val="24"/>
        </w:rPr>
        <w:t xml:space="preserve"> </w:t>
      </w:r>
      <w:r w:rsidRPr="00382E0F">
        <w:rPr>
          <w:rFonts w:cs="Times New Roman"/>
          <w:szCs w:val="24"/>
        </w:rPr>
        <w:t>Affairs</w:t>
      </w:r>
      <w:r w:rsidR="007B5A2C">
        <w:rPr>
          <w:rFonts w:cs="Times New Roman"/>
          <w:szCs w:val="24"/>
        </w:rPr>
        <w:t xml:space="preserve"> </w:t>
      </w:r>
      <w:r w:rsidRPr="00382E0F">
        <w:rPr>
          <w:rFonts w:cs="Times New Roman"/>
          <w:szCs w:val="24"/>
        </w:rPr>
        <w:t>is</w:t>
      </w:r>
      <w:r w:rsidR="007B5A2C">
        <w:rPr>
          <w:rFonts w:cs="Times New Roman"/>
          <w:szCs w:val="24"/>
        </w:rPr>
        <w:t xml:space="preserve"> </w:t>
      </w:r>
      <w:r w:rsidRPr="00382E0F">
        <w:rPr>
          <w:rFonts w:cs="Times New Roman"/>
          <w:szCs w:val="24"/>
        </w:rPr>
        <w:t>tracking,</w:t>
      </w:r>
      <w:r w:rsidR="007B5A2C">
        <w:rPr>
          <w:rFonts w:cs="Times New Roman"/>
          <w:szCs w:val="24"/>
        </w:rPr>
        <w:t xml:space="preserve"> </w:t>
      </w:r>
      <w:r w:rsidRPr="00382E0F">
        <w:rPr>
          <w:rFonts w:cs="Times New Roman"/>
          <w:szCs w:val="24"/>
        </w:rPr>
        <w:t>visit</w:t>
      </w:r>
      <w:r w:rsidR="007B5A2C">
        <w:rPr>
          <w:rFonts w:cs="Times New Roman"/>
          <w:szCs w:val="24"/>
        </w:rPr>
        <w:t xml:space="preserve"> </w:t>
      </w:r>
      <w:r w:rsidRPr="00382E0F">
        <w:rPr>
          <w:rFonts w:cs="Times New Roman"/>
          <w:szCs w:val="24"/>
        </w:rPr>
        <w:t>our</w:t>
      </w:r>
      <w:r w:rsidR="007B5A2C">
        <w:rPr>
          <w:rFonts w:cs="Times New Roman"/>
          <w:szCs w:val="24"/>
        </w:rPr>
        <w:t xml:space="preserve"> </w:t>
      </w:r>
      <w:r w:rsidRPr="00382E0F">
        <w:rPr>
          <w:rFonts w:cs="Times New Roman"/>
          <w:szCs w:val="24"/>
        </w:rPr>
        <w:t>online</w:t>
      </w:r>
      <w:r w:rsidR="007B5A2C">
        <w:rPr>
          <w:rFonts w:cs="Times New Roman"/>
          <w:szCs w:val="24"/>
        </w:rPr>
        <w:t xml:space="preserve"> </w:t>
      </w:r>
      <w:hyperlink r:id="rId8" w:history="1">
        <w:r w:rsidRPr="00382E0F">
          <w:rPr>
            <w:rStyle w:val="Hyperlink"/>
            <w:rFonts w:cs="Times New Roman"/>
            <w:szCs w:val="24"/>
          </w:rPr>
          <w:t>State</w:t>
        </w:r>
        <w:r w:rsidR="007B5A2C">
          <w:rPr>
            <w:rStyle w:val="Hyperlink"/>
            <w:rFonts w:cs="Times New Roman"/>
            <w:szCs w:val="24"/>
          </w:rPr>
          <w:t xml:space="preserve"> </w:t>
        </w:r>
        <w:r w:rsidRPr="00382E0F">
          <w:rPr>
            <w:rStyle w:val="Hyperlink"/>
            <w:rFonts w:cs="Times New Roman"/>
            <w:szCs w:val="24"/>
          </w:rPr>
          <w:t>Legislative</w:t>
        </w:r>
        <w:r w:rsidR="007B5A2C">
          <w:rPr>
            <w:rStyle w:val="Hyperlink"/>
            <w:rFonts w:cs="Times New Roman"/>
            <w:szCs w:val="24"/>
          </w:rPr>
          <w:t xml:space="preserve"> </w:t>
        </w:r>
        <w:r w:rsidRPr="00382E0F">
          <w:rPr>
            <w:rStyle w:val="Hyperlink"/>
            <w:rFonts w:cs="Times New Roman"/>
            <w:szCs w:val="24"/>
          </w:rPr>
          <w:t>Tracker.</w:t>
        </w:r>
      </w:hyperlink>
    </w:p>
    <w:p w14:paraId="2C73DF25" w14:textId="77777777" w:rsidR="001F463E" w:rsidRPr="00382E0F" w:rsidRDefault="001F463E" w:rsidP="00EE3136">
      <w:pPr>
        <w:rPr>
          <w:rFonts w:cs="Times New Roman"/>
          <w:szCs w:val="24"/>
        </w:rPr>
      </w:pPr>
    </w:p>
    <w:p w14:paraId="74445AA4" w14:textId="18B046BB" w:rsidR="005F2591" w:rsidRPr="00382E0F" w:rsidRDefault="005F2591" w:rsidP="00EE3136">
      <w:pPr>
        <w:rPr>
          <w:rFonts w:cs="Times New Roman"/>
          <w:b/>
          <w:bCs/>
          <w:szCs w:val="24"/>
          <w:u w:val="single"/>
        </w:rPr>
      </w:pPr>
      <w:r w:rsidRPr="00382E0F">
        <w:rPr>
          <w:rFonts w:cs="Times New Roman"/>
          <w:b/>
          <w:bCs/>
          <w:szCs w:val="24"/>
          <w:u w:val="single"/>
        </w:rPr>
        <w:t>ACS</w:t>
      </w:r>
      <w:r w:rsidR="007B5A2C">
        <w:rPr>
          <w:rFonts w:cs="Times New Roman"/>
          <w:b/>
          <w:bCs/>
          <w:szCs w:val="24"/>
          <w:u w:val="single"/>
        </w:rPr>
        <w:t xml:space="preserve"> </w:t>
      </w:r>
      <w:r w:rsidRPr="00382E0F">
        <w:rPr>
          <w:rFonts w:cs="Times New Roman"/>
          <w:b/>
          <w:bCs/>
          <w:szCs w:val="24"/>
          <w:u w:val="single"/>
        </w:rPr>
        <w:t>GRANT</w:t>
      </w:r>
      <w:r w:rsidR="007B5A2C">
        <w:rPr>
          <w:rFonts w:cs="Times New Roman"/>
          <w:b/>
          <w:bCs/>
          <w:szCs w:val="24"/>
          <w:u w:val="single"/>
        </w:rPr>
        <w:t xml:space="preserve"> </w:t>
      </w:r>
      <w:r w:rsidRPr="00382E0F">
        <w:rPr>
          <w:rFonts w:cs="Times New Roman"/>
          <w:b/>
          <w:bCs/>
          <w:szCs w:val="24"/>
          <w:u w:val="single"/>
        </w:rPr>
        <w:t>PROGRAM</w:t>
      </w:r>
    </w:p>
    <w:p w14:paraId="38B1D1CA" w14:textId="344E071D" w:rsidR="00672591" w:rsidRPr="00382E0F" w:rsidRDefault="005F2591" w:rsidP="00EE3136">
      <w:pPr>
        <w:rPr>
          <w:rFonts w:cs="Times New Roman"/>
          <w:bCs/>
          <w:szCs w:val="24"/>
        </w:rPr>
      </w:pPr>
      <w:r w:rsidRPr="00382E0F">
        <w:rPr>
          <w:rFonts w:cs="Times New Roman"/>
          <w:bCs/>
          <w:szCs w:val="24"/>
        </w:rPr>
        <w:t>State</w:t>
      </w:r>
      <w:r w:rsidR="007B5A2C">
        <w:rPr>
          <w:rFonts w:cs="Times New Roman"/>
          <w:bCs/>
          <w:szCs w:val="24"/>
        </w:rPr>
        <w:t xml:space="preserve"> </w:t>
      </w:r>
      <w:r w:rsidRPr="00382E0F">
        <w:rPr>
          <w:rFonts w:cs="Times New Roman"/>
          <w:bCs/>
          <w:szCs w:val="24"/>
        </w:rPr>
        <w:t>Chapters</w:t>
      </w:r>
      <w:r w:rsidR="007B5A2C">
        <w:rPr>
          <w:rFonts w:cs="Times New Roman"/>
          <w:bCs/>
          <w:szCs w:val="24"/>
        </w:rPr>
        <w:t xml:space="preserve"> </w:t>
      </w:r>
      <w:r w:rsidRPr="00382E0F">
        <w:rPr>
          <w:rFonts w:cs="Times New Roman"/>
          <w:bCs/>
          <w:szCs w:val="24"/>
        </w:rPr>
        <w:t>are</w:t>
      </w:r>
      <w:r w:rsidR="007B5A2C">
        <w:rPr>
          <w:rFonts w:cs="Times New Roman"/>
          <w:bCs/>
          <w:szCs w:val="24"/>
        </w:rPr>
        <w:t xml:space="preserve"> </w:t>
      </w:r>
      <w:r w:rsidRPr="00382E0F">
        <w:rPr>
          <w:rFonts w:cs="Times New Roman"/>
          <w:bCs/>
          <w:szCs w:val="24"/>
        </w:rPr>
        <w:t>eligible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apply</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994CDD" w:rsidRPr="00382E0F">
        <w:rPr>
          <w:rFonts w:cs="Times New Roman"/>
          <w:bCs/>
          <w:szCs w:val="24"/>
        </w:rPr>
        <w:t>s</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may</w:t>
      </w:r>
      <w:r w:rsidR="007B5A2C">
        <w:rPr>
          <w:rFonts w:cs="Times New Roman"/>
          <w:bCs/>
          <w:szCs w:val="24"/>
        </w:rPr>
        <w:t xml:space="preserve"> </w:t>
      </w:r>
      <w:r w:rsidRPr="00382E0F">
        <w:rPr>
          <w:rFonts w:cs="Times New Roman"/>
          <w:bCs/>
          <w:szCs w:val="24"/>
        </w:rPr>
        <w:t>use</w:t>
      </w:r>
      <w:r w:rsidR="007B5A2C">
        <w:rPr>
          <w:rFonts w:cs="Times New Roman"/>
          <w:bCs/>
          <w:szCs w:val="24"/>
        </w:rPr>
        <w:t xml:space="preserve"> </w:t>
      </w:r>
      <w:r w:rsidRPr="00382E0F">
        <w:rPr>
          <w:rFonts w:cs="Times New Roman"/>
          <w:bCs/>
          <w:szCs w:val="24"/>
        </w:rPr>
        <w:t>funds</w:t>
      </w:r>
      <w:r w:rsidR="007B5A2C">
        <w:rPr>
          <w:rFonts w:cs="Times New Roman"/>
          <w:bCs/>
          <w:szCs w:val="24"/>
        </w:rPr>
        <w:t xml:space="preserve"> </w:t>
      </w:r>
      <w:r w:rsidRPr="00382E0F">
        <w:rPr>
          <w:rFonts w:cs="Times New Roman"/>
          <w:bCs/>
          <w:szCs w:val="24"/>
        </w:rPr>
        <w:t>towards</w:t>
      </w:r>
      <w:r w:rsidR="007B5A2C">
        <w:rPr>
          <w:rFonts w:cs="Times New Roman"/>
          <w:bCs/>
          <w:szCs w:val="24"/>
        </w:rPr>
        <w:t xml:space="preserve"> </w:t>
      </w:r>
      <w:r w:rsidRPr="00382E0F">
        <w:rPr>
          <w:rFonts w:cs="Times New Roman"/>
          <w:bCs/>
          <w:szCs w:val="24"/>
        </w:rPr>
        <w:t>their</w:t>
      </w:r>
      <w:r w:rsidR="007B5A2C">
        <w:rPr>
          <w:rFonts w:cs="Times New Roman"/>
          <w:bCs/>
          <w:szCs w:val="24"/>
        </w:rPr>
        <w:t xml:space="preserve"> </w:t>
      </w:r>
      <w:r w:rsidRPr="00382E0F">
        <w:rPr>
          <w:rFonts w:cs="Times New Roman"/>
          <w:bCs/>
          <w:szCs w:val="24"/>
        </w:rPr>
        <w:t>annual</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day</w:t>
      </w:r>
      <w:r w:rsidR="00FB48B9" w:rsidRPr="00382E0F">
        <w:rPr>
          <w:rFonts w:cs="Times New Roman"/>
          <w:bCs/>
          <w:szCs w:val="24"/>
        </w:rPr>
        <w:t>,</w:t>
      </w:r>
      <w:r w:rsidR="007B5A2C">
        <w:rPr>
          <w:rFonts w:cs="Times New Roman"/>
          <w:bCs/>
          <w:szCs w:val="24"/>
        </w:rPr>
        <w:t xml:space="preserve"> </w:t>
      </w:r>
      <w:r w:rsidR="00FB48B9" w:rsidRPr="00382E0F">
        <w:rPr>
          <w:rFonts w:cs="Times New Roman"/>
          <w:bCs/>
          <w:szCs w:val="24"/>
        </w:rPr>
        <w:t>to</w:t>
      </w:r>
      <w:r w:rsidR="007B5A2C">
        <w:rPr>
          <w:rFonts w:cs="Times New Roman"/>
          <w:bCs/>
          <w:szCs w:val="24"/>
        </w:rPr>
        <w:t xml:space="preserve"> </w:t>
      </w:r>
      <w:r w:rsidR="00FB48B9" w:rsidRPr="00382E0F">
        <w:rPr>
          <w:rFonts w:cs="Times New Roman"/>
          <w:bCs/>
          <w:szCs w:val="24"/>
        </w:rPr>
        <w:t>hire</w:t>
      </w:r>
      <w:r w:rsidR="007B5A2C">
        <w:rPr>
          <w:rFonts w:cs="Times New Roman"/>
          <w:bCs/>
          <w:szCs w:val="24"/>
        </w:rPr>
        <w:t xml:space="preserve"> </w:t>
      </w:r>
      <w:r w:rsidR="00FB48B9" w:rsidRPr="00382E0F">
        <w:rPr>
          <w:rFonts w:cs="Times New Roman"/>
          <w:bCs/>
          <w:szCs w:val="24"/>
        </w:rPr>
        <w:t>a</w:t>
      </w:r>
      <w:r w:rsidR="007B5A2C">
        <w:rPr>
          <w:rFonts w:cs="Times New Roman"/>
          <w:bCs/>
          <w:szCs w:val="24"/>
        </w:rPr>
        <w:t xml:space="preserve"> </w:t>
      </w:r>
      <w:r w:rsidR="00FB48B9" w:rsidRPr="00382E0F">
        <w:rPr>
          <w:rFonts w:cs="Times New Roman"/>
          <w:bCs/>
          <w:szCs w:val="24"/>
        </w:rPr>
        <w:t>lobbyist,</w:t>
      </w:r>
      <w:r w:rsidR="007B5A2C">
        <w:rPr>
          <w:rFonts w:cs="Times New Roman"/>
          <w:bCs/>
          <w:szCs w:val="24"/>
        </w:rPr>
        <w:t xml:space="preserve"> </w:t>
      </w:r>
      <w:r w:rsidR="00FB48B9" w:rsidRPr="00382E0F">
        <w:rPr>
          <w:rFonts w:cs="Times New Roman"/>
          <w:bCs/>
          <w:szCs w:val="24"/>
        </w:rPr>
        <w:t>or</w:t>
      </w:r>
      <w:r w:rsidR="007B5A2C">
        <w:rPr>
          <w:rFonts w:cs="Times New Roman"/>
          <w:bCs/>
          <w:szCs w:val="24"/>
        </w:rPr>
        <w:t xml:space="preserve"> </w:t>
      </w:r>
      <w:r w:rsidR="00FB48B9" w:rsidRPr="00382E0F">
        <w:rPr>
          <w:rFonts w:cs="Times New Roman"/>
          <w:bCs/>
          <w:szCs w:val="24"/>
        </w:rPr>
        <w:t>other</w:t>
      </w:r>
      <w:r w:rsidR="007B5A2C">
        <w:rPr>
          <w:rFonts w:cs="Times New Roman"/>
          <w:bCs/>
          <w:szCs w:val="24"/>
        </w:rPr>
        <w:t xml:space="preserve"> </w:t>
      </w:r>
      <w:r w:rsidR="00FB48B9" w:rsidRPr="00382E0F">
        <w:rPr>
          <w:rFonts w:cs="Times New Roman"/>
          <w:bCs/>
          <w:szCs w:val="24"/>
        </w:rPr>
        <w:t>relevant</w:t>
      </w:r>
      <w:r w:rsidR="007B5A2C">
        <w:rPr>
          <w:rFonts w:cs="Times New Roman"/>
          <w:bCs/>
          <w:szCs w:val="24"/>
        </w:rPr>
        <w:t xml:space="preserve"> </w:t>
      </w:r>
      <w:r w:rsidR="00FB48B9" w:rsidRPr="00382E0F">
        <w:rPr>
          <w:rFonts w:cs="Times New Roman"/>
          <w:bCs/>
          <w:szCs w:val="24"/>
        </w:rPr>
        <w:t>advocacy</w:t>
      </w:r>
      <w:r w:rsidR="007B5A2C">
        <w:rPr>
          <w:rFonts w:cs="Times New Roman"/>
          <w:bCs/>
          <w:szCs w:val="24"/>
        </w:rPr>
        <w:t xml:space="preserve"> </w:t>
      </w:r>
      <w:r w:rsidR="00FB48B9" w:rsidRPr="00382E0F">
        <w:rPr>
          <w:rFonts w:cs="Times New Roman"/>
          <w:bCs/>
          <w:szCs w:val="24"/>
        </w:rPr>
        <w:t>functions</w:t>
      </w:r>
      <w:r w:rsidR="007B5A2C">
        <w:rPr>
          <w:rFonts w:cs="Times New Roman"/>
          <w:bCs/>
          <w:szCs w:val="24"/>
        </w:rPr>
        <w:t xml:space="preserve"> </w:t>
      </w:r>
      <w:r w:rsidR="00FB48B9" w:rsidRPr="00382E0F">
        <w:rPr>
          <w:rFonts w:cs="Times New Roman"/>
          <w:bCs/>
          <w:szCs w:val="24"/>
        </w:rPr>
        <w:t>such</w:t>
      </w:r>
      <w:r w:rsidR="007B5A2C">
        <w:rPr>
          <w:rFonts w:cs="Times New Roman"/>
          <w:bCs/>
          <w:szCs w:val="24"/>
        </w:rPr>
        <w:t xml:space="preserve"> </w:t>
      </w:r>
      <w:r w:rsidR="00FB48B9" w:rsidRPr="00382E0F">
        <w:rPr>
          <w:rFonts w:cs="Times New Roman"/>
          <w:bCs/>
          <w:szCs w:val="24"/>
        </w:rPr>
        <w:t>as</w:t>
      </w:r>
      <w:r w:rsidR="007B5A2C">
        <w:rPr>
          <w:rFonts w:cs="Times New Roman"/>
          <w:bCs/>
          <w:szCs w:val="24"/>
        </w:rPr>
        <w:t xml:space="preserve"> </w:t>
      </w:r>
      <w:r w:rsidRPr="00382E0F">
        <w:rPr>
          <w:rFonts w:cs="Times New Roman"/>
          <w:bCs/>
          <w:szCs w:val="24"/>
        </w:rPr>
        <w:t>travel</w:t>
      </w:r>
      <w:r w:rsidR="007B5A2C">
        <w:rPr>
          <w:rFonts w:cs="Times New Roman"/>
          <w:bCs/>
          <w:szCs w:val="24"/>
        </w:rPr>
        <w:t xml:space="preserve"> </w:t>
      </w:r>
      <w:r w:rsidRPr="00382E0F">
        <w:rPr>
          <w:rFonts w:cs="Times New Roman"/>
          <w:bCs/>
          <w:szCs w:val="24"/>
        </w:rPr>
        <w:t>costs</w:t>
      </w:r>
      <w:r w:rsidR="007B5A2C">
        <w:rPr>
          <w:rFonts w:cs="Times New Roman"/>
          <w:bCs/>
          <w:szCs w:val="24"/>
        </w:rPr>
        <w:t xml:space="preserve"> </w:t>
      </w:r>
      <w:r w:rsidRPr="00382E0F">
        <w:rPr>
          <w:rFonts w:cs="Times New Roman"/>
          <w:bCs/>
          <w:szCs w:val="24"/>
        </w:rPr>
        <w:t>for</w:t>
      </w:r>
      <w:r w:rsidR="007B5A2C">
        <w:rPr>
          <w:rFonts w:cs="Times New Roman"/>
          <w:bCs/>
          <w:szCs w:val="24"/>
        </w:rPr>
        <w:t xml:space="preserve"> </w:t>
      </w:r>
      <w:r w:rsidRPr="00382E0F">
        <w:rPr>
          <w:rFonts w:cs="Times New Roman"/>
          <w:bCs/>
          <w:szCs w:val="24"/>
        </w:rPr>
        <w:t>members,</w:t>
      </w:r>
      <w:r w:rsidR="007B5A2C">
        <w:rPr>
          <w:rFonts w:cs="Times New Roman"/>
          <w:bCs/>
          <w:szCs w:val="24"/>
        </w:rPr>
        <w:t xml:space="preserve"> </w:t>
      </w:r>
      <w:r w:rsidRPr="00382E0F">
        <w:rPr>
          <w:rFonts w:cs="Times New Roman"/>
          <w:bCs/>
          <w:szCs w:val="24"/>
        </w:rPr>
        <w:t>catering,</w:t>
      </w:r>
      <w:r w:rsidR="007B5A2C">
        <w:rPr>
          <w:rFonts w:cs="Times New Roman"/>
          <w:bCs/>
          <w:szCs w:val="24"/>
        </w:rPr>
        <w:t xml:space="preserve"> </w:t>
      </w:r>
      <w:r w:rsidRPr="00382E0F">
        <w:rPr>
          <w:rFonts w:cs="Times New Roman"/>
          <w:bCs/>
          <w:szCs w:val="24"/>
        </w:rPr>
        <w:t>venue</w:t>
      </w:r>
      <w:r w:rsidR="007B5A2C">
        <w:rPr>
          <w:rFonts w:cs="Times New Roman"/>
          <w:bCs/>
          <w:szCs w:val="24"/>
        </w:rPr>
        <w:t xml:space="preserve"> </w:t>
      </w:r>
      <w:r w:rsidRPr="00382E0F">
        <w:rPr>
          <w:rFonts w:cs="Times New Roman"/>
          <w:bCs/>
          <w:szCs w:val="24"/>
        </w:rPr>
        <w:t>rentals,</w:t>
      </w:r>
      <w:r w:rsidR="007B5A2C">
        <w:rPr>
          <w:rFonts w:cs="Times New Roman"/>
          <w:bCs/>
          <w:szCs w:val="24"/>
        </w:rPr>
        <w:t xml:space="preserve"> </w:t>
      </w:r>
      <w:r w:rsidRPr="00382E0F">
        <w:rPr>
          <w:rFonts w:cs="Times New Roman"/>
          <w:bCs/>
          <w:szCs w:val="24"/>
        </w:rPr>
        <w:t>printing,</w:t>
      </w:r>
      <w:r w:rsidR="007B5A2C">
        <w:rPr>
          <w:rFonts w:cs="Times New Roman"/>
          <w:bCs/>
          <w:szCs w:val="24"/>
        </w:rPr>
        <w:t xml:space="preserve"> </w:t>
      </w:r>
      <w:r w:rsidRPr="00382E0F">
        <w:rPr>
          <w:rFonts w:cs="Times New Roman"/>
          <w:bCs/>
          <w:szCs w:val="24"/>
        </w:rPr>
        <w:t>and</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To</w:t>
      </w:r>
      <w:r w:rsidR="007B5A2C">
        <w:rPr>
          <w:rFonts w:cs="Times New Roman"/>
          <w:bCs/>
          <w:szCs w:val="24"/>
        </w:rPr>
        <w:t xml:space="preserve"> </w:t>
      </w:r>
      <w:r w:rsidRPr="00382E0F">
        <w:rPr>
          <w:rFonts w:cs="Times New Roman"/>
          <w:bCs/>
          <w:szCs w:val="24"/>
        </w:rPr>
        <w:t>learn</w:t>
      </w:r>
      <w:r w:rsidR="007B5A2C">
        <w:rPr>
          <w:rFonts w:cs="Times New Roman"/>
          <w:bCs/>
          <w:szCs w:val="24"/>
        </w:rPr>
        <w:t xml:space="preserve"> </w:t>
      </w:r>
      <w:r w:rsidRPr="00382E0F">
        <w:rPr>
          <w:rFonts w:cs="Times New Roman"/>
          <w:bCs/>
          <w:szCs w:val="24"/>
        </w:rPr>
        <w:t>more</w:t>
      </w:r>
      <w:r w:rsidR="007B5A2C">
        <w:rPr>
          <w:rFonts w:cs="Times New Roman"/>
          <w:bCs/>
          <w:szCs w:val="24"/>
        </w:rPr>
        <w:t xml:space="preserve"> </w:t>
      </w:r>
      <w:r w:rsidRPr="00382E0F">
        <w:rPr>
          <w:rFonts w:cs="Times New Roman"/>
          <w:bCs/>
          <w:szCs w:val="24"/>
        </w:rPr>
        <w:t>information</w:t>
      </w:r>
      <w:r w:rsidR="007B5A2C">
        <w:rPr>
          <w:rFonts w:cs="Times New Roman"/>
          <w:bCs/>
          <w:szCs w:val="24"/>
        </w:rPr>
        <w:t xml:space="preserve"> </w:t>
      </w:r>
      <w:r w:rsidRPr="00382E0F">
        <w:rPr>
          <w:rFonts w:cs="Times New Roman"/>
          <w:bCs/>
          <w:szCs w:val="24"/>
        </w:rPr>
        <w:t>regarding</w:t>
      </w:r>
      <w:r w:rsidR="007B5A2C">
        <w:rPr>
          <w:rFonts w:cs="Times New Roman"/>
          <w:bCs/>
          <w:szCs w:val="24"/>
        </w:rPr>
        <w:t xml:space="preserve"> </w:t>
      </w:r>
      <w:r w:rsidRPr="00382E0F">
        <w:rPr>
          <w:rFonts w:cs="Times New Roman"/>
          <w:bCs/>
          <w:szCs w:val="24"/>
        </w:rPr>
        <w:t>the</w:t>
      </w:r>
      <w:r w:rsidR="007B5A2C">
        <w:rPr>
          <w:rFonts w:cs="Times New Roman"/>
          <w:bCs/>
          <w:szCs w:val="24"/>
        </w:rPr>
        <w:t xml:space="preserve"> </w:t>
      </w:r>
      <w:r w:rsidRPr="00382E0F">
        <w:rPr>
          <w:rFonts w:cs="Times New Roman"/>
          <w:bCs/>
          <w:szCs w:val="24"/>
        </w:rPr>
        <w:t>ACS</w:t>
      </w:r>
      <w:r w:rsidR="007B5A2C">
        <w:rPr>
          <w:rFonts w:cs="Times New Roman"/>
          <w:bCs/>
          <w:szCs w:val="24"/>
        </w:rPr>
        <w:t xml:space="preserve"> </w:t>
      </w:r>
      <w:r w:rsidRPr="00382E0F">
        <w:rPr>
          <w:rFonts w:cs="Times New Roman"/>
          <w:bCs/>
          <w:szCs w:val="24"/>
        </w:rPr>
        <w:t>State</w:t>
      </w:r>
      <w:r w:rsidR="007B5A2C">
        <w:rPr>
          <w:rFonts w:cs="Times New Roman"/>
          <w:bCs/>
          <w:szCs w:val="24"/>
        </w:rPr>
        <w:t xml:space="preserve"> </w:t>
      </w:r>
      <w:r w:rsidRPr="00382E0F">
        <w:rPr>
          <w:rFonts w:cs="Times New Roman"/>
          <w:bCs/>
          <w:szCs w:val="24"/>
        </w:rPr>
        <w:t>Advocacy</w:t>
      </w:r>
      <w:r w:rsidR="007B5A2C">
        <w:rPr>
          <w:rFonts w:cs="Times New Roman"/>
          <w:bCs/>
          <w:szCs w:val="24"/>
        </w:rPr>
        <w:t xml:space="preserve"> </w:t>
      </w:r>
      <w:r w:rsidRPr="00382E0F">
        <w:rPr>
          <w:rFonts w:cs="Times New Roman"/>
          <w:bCs/>
          <w:szCs w:val="24"/>
        </w:rPr>
        <w:t>Grant</w:t>
      </w:r>
      <w:r w:rsidR="00C2715B" w:rsidRPr="00382E0F">
        <w:rPr>
          <w:rFonts w:cs="Times New Roman"/>
          <w:bCs/>
          <w:szCs w:val="24"/>
        </w:rPr>
        <w:t>s</w:t>
      </w:r>
      <w:r w:rsidRPr="00382E0F">
        <w:rPr>
          <w:rFonts w:cs="Times New Roman"/>
          <w:bCs/>
          <w:szCs w:val="24"/>
        </w:rPr>
        <w:t>,</w:t>
      </w:r>
      <w:r w:rsidR="007B5A2C">
        <w:rPr>
          <w:rFonts w:cs="Times New Roman"/>
          <w:bCs/>
          <w:szCs w:val="24"/>
        </w:rPr>
        <w:t xml:space="preserve"> </w:t>
      </w:r>
      <w:r w:rsidR="002C335A" w:rsidRPr="00382E0F">
        <w:rPr>
          <w:rFonts w:cs="Times New Roman"/>
          <w:bCs/>
          <w:szCs w:val="24"/>
        </w:rPr>
        <w:t>apply</w:t>
      </w:r>
      <w:r w:rsidR="007B5A2C">
        <w:rPr>
          <w:rFonts w:cs="Times New Roman"/>
          <w:bCs/>
          <w:szCs w:val="24"/>
        </w:rPr>
        <w:t xml:space="preserve"> </w:t>
      </w:r>
      <w:hyperlink r:id="rId9" w:history="1">
        <w:r w:rsidRPr="00382E0F">
          <w:rPr>
            <w:rStyle w:val="Hyperlink"/>
            <w:rFonts w:cs="Times New Roman"/>
            <w:bCs/>
            <w:szCs w:val="24"/>
          </w:rPr>
          <w:t>here</w:t>
        </w:r>
      </w:hyperlink>
      <w:r w:rsidR="002C335A" w:rsidRPr="00382E0F">
        <w:rPr>
          <w:rFonts w:cs="Times New Roman"/>
          <w:bCs/>
          <w:szCs w:val="24"/>
        </w:rPr>
        <w:t>.</w:t>
      </w:r>
      <w:r w:rsidR="007B5A2C">
        <w:rPr>
          <w:rFonts w:cs="Times New Roman"/>
          <w:bCs/>
          <w:szCs w:val="24"/>
        </w:rPr>
        <w:t xml:space="preserve"> </w:t>
      </w:r>
    </w:p>
    <w:p w14:paraId="1BB96792" w14:textId="77777777" w:rsidR="00672591" w:rsidRPr="00382E0F" w:rsidRDefault="00672591" w:rsidP="00EE3136">
      <w:pPr>
        <w:rPr>
          <w:rFonts w:cs="Times New Roman"/>
          <w:szCs w:val="24"/>
        </w:rPr>
      </w:pPr>
    </w:p>
    <w:p w14:paraId="298FF42C" w14:textId="684F703D" w:rsidR="004B454A" w:rsidRPr="00382E0F" w:rsidRDefault="005E1816" w:rsidP="00EE3136">
      <w:pPr>
        <w:rPr>
          <w:rFonts w:cs="Times New Roman"/>
          <w:b/>
          <w:bCs/>
          <w:szCs w:val="24"/>
          <w:u w:val="single"/>
        </w:rPr>
      </w:pPr>
      <w:r w:rsidRPr="00382E0F">
        <w:rPr>
          <w:rFonts w:cs="Times New Roman"/>
          <w:b/>
          <w:bCs/>
          <w:szCs w:val="24"/>
          <w:u w:val="single"/>
        </w:rPr>
        <w:t>STATUS</w:t>
      </w:r>
      <w:r w:rsidR="007B5A2C">
        <w:rPr>
          <w:rFonts w:cs="Times New Roman"/>
          <w:b/>
          <w:bCs/>
          <w:szCs w:val="24"/>
          <w:u w:val="single"/>
        </w:rPr>
        <w:t xml:space="preserve"> </w:t>
      </w:r>
      <w:r w:rsidR="001F463E" w:rsidRPr="00382E0F">
        <w:rPr>
          <w:rFonts w:cs="Times New Roman"/>
          <w:b/>
          <w:bCs/>
          <w:szCs w:val="24"/>
          <w:u w:val="single"/>
        </w:rPr>
        <w:t>OF</w:t>
      </w:r>
      <w:r w:rsidR="007B5A2C">
        <w:rPr>
          <w:rFonts w:cs="Times New Roman"/>
          <w:b/>
          <w:bCs/>
          <w:szCs w:val="24"/>
          <w:u w:val="single"/>
        </w:rPr>
        <w:t xml:space="preserve"> </w:t>
      </w:r>
      <w:r w:rsidR="001F463E" w:rsidRPr="00382E0F">
        <w:rPr>
          <w:rFonts w:cs="Times New Roman"/>
          <w:b/>
          <w:bCs/>
          <w:szCs w:val="24"/>
          <w:u w:val="single"/>
        </w:rPr>
        <w:t>LEGISLATIVE</w:t>
      </w:r>
      <w:r w:rsidR="007B5A2C">
        <w:rPr>
          <w:rFonts w:cs="Times New Roman"/>
          <w:b/>
          <w:bCs/>
          <w:szCs w:val="24"/>
          <w:u w:val="single"/>
        </w:rPr>
        <w:t xml:space="preserve"> </w:t>
      </w:r>
      <w:r w:rsidR="001F463E" w:rsidRPr="00382E0F">
        <w:rPr>
          <w:rFonts w:cs="Times New Roman"/>
          <w:b/>
          <w:bCs/>
          <w:szCs w:val="24"/>
          <w:u w:val="single"/>
        </w:rPr>
        <w:t>SESSIONS</w:t>
      </w:r>
    </w:p>
    <w:p w14:paraId="1353C1FC" w14:textId="1F68ED56" w:rsidR="00D7180F" w:rsidRPr="00D7180F" w:rsidRDefault="0000312E" w:rsidP="00D7180F">
      <w:r>
        <w:t>At this time of year it is easier to list the legislatures still in session and when they are scheduled to adjourn: Arizona (6/30); California (9/12); Delaware (6/30); Maine (Special Session); Massachusetts (11/19); Michigan (12/31); New Hampshire (6/30); New Jersey (12/31); North Carolina (7/31); Ohio (12/31); Oregon (6/29); Pennsylvania (12/31); Rhode Island (6/30); and Wisconsin (12/31).</w:t>
      </w:r>
    </w:p>
    <w:p w14:paraId="46671145" w14:textId="77777777" w:rsidR="00CF0887" w:rsidRPr="00382E0F" w:rsidRDefault="00CF0887" w:rsidP="00EE3136">
      <w:pPr>
        <w:rPr>
          <w:rFonts w:cs="Times New Roman"/>
          <w:szCs w:val="24"/>
        </w:rPr>
      </w:pPr>
    </w:p>
    <w:p w14:paraId="41E6ED19" w14:textId="1E86EBC3" w:rsidR="008C19BD" w:rsidRPr="00382E0F" w:rsidRDefault="005E1816" w:rsidP="00EE3136">
      <w:pPr>
        <w:rPr>
          <w:rFonts w:cs="Times New Roman"/>
          <w:b/>
          <w:bCs/>
          <w:szCs w:val="24"/>
          <w:u w:val="single"/>
        </w:rPr>
      </w:pPr>
      <w:r w:rsidRPr="00382E0F">
        <w:rPr>
          <w:rFonts w:cs="Times New Roman"/>
          <w:b/>
          <w:bCs/>
          <w:szCs w:val="24"/>
          <w:u w:val="single"/>
        </w:rPr>
        <w:t>LEGISLATIVE</w:t>
      </w:r>
      <w:r w:rsidR="007B5A2C">
        <w:rPr>
          <w:rFonts w:cs="Times New Roman"/>
          <w:b/>
          <w:bCs/>
          <w:szCs w:val="24"/>
          <w:u w:val="single"/>
        </w:rPr>
        <w:t xml:space="preserve"> </w:t>
      </w:r>
      <w:r w:rsidRPr="00382E0F">
        <w:rPr>
          <w:rFonts w:cs="Times New Roman"/>
          <w:b/>
          <w:bCs/>
          <w:szCs w:val="24"/>
          <w:u w:val="single"/>
        </w:rPr>
        <w:t>TRACKING</w:t>
      </w:r>
      <w:bookmarkEnd w:id="0"/>
    </w:p>
    <w:p w14:paraId="544C4313" w14:textId="26E4D33A" w:rsidR="00AB02BB" w:rsidRDefault="00AB02BB" w:rsidP="00EC310E">
      <w:pPr>
        <w:rPr>
          <w:rFonts w:cs="Times New Roman"/>
          <w:b/>
          <w:bCs/>
          <w:szCs w:val="24"/>
        </w:rPr>
      </w:pPr>
      <w:r>
        <w:rPr>
          <w:rFonts w:cs="Times New Roman"/>
          <w:b/>
          <w:bCs/>
          <w:szCs w:val="24"/>
        </w:rPr>
        <w:t>ARIZONA</w:t>
      </w:r>
    </w:p>
    <w:bookmarkStart w:id="1" w:name="_Hlk200722993"/>
    <w:p w14:paraId="0AA1ECD0" w14:textId="34B34267" w:rsidR="00AB02BB" w:rsidRPr="00AB02BB" w:rsidRDefault="00AB02BB" w:rsidP="00EC310E">
      <w:pPr>
        <w:rPr>
          <w:rFonts w:cs="Times New Roman"/>
          <w:szCs w:val="24"/>
        </w:rPr>
      </w:pPr>
      <w:r w:rsidRPr="00B70C17">
        <w:rPr>
          <w:rFonts w:cs="Times New Roman"/>
          <w:szCs w:val="24"/>
        </w:rPr>
        <w:fldChar w:fldCharType="begin"/>
      </w:r>
      <w:r w:rsidRPr="00B70C17">
        <w:rPr>
          <w:rFonts w:cs="Times New Roman"/>
          <w:szCs w:val="24"/>
        </w:rPr>
        <w:instrText>HYPERLINK "https://www.azleg.gov/legtext/57leg/1R/bills/HB2953P.pdf"</w:instrText>
      </w:r>
      <w:r w:rsidRPr="00B70C17">
        <w:rPr>
          <w:rFonts w:cs="Times New Roman"/>
          <w:szCs w:val="24"/>
        </w:rPr>
      </w:r>
      <w:r w:rsidRPr="00B70C17">
        <w:rPr>
          <w:rFonts w:cs="Times New Roman"/>
          <w:szCs w:val="24"/>
        </w:rPr>
        <w:fldChar w:fldCharType="separate"/>
      </w:r>
      <w:r w:rsidRPr="00B70C17">
        <w:rPr>
          <w:rStyle w:val="Hyperlink"/>
          <w:rFonts w:cs="Times New Roman"/>
          <w:szCs w:val="24"/>
        </w:rPr>
        <w:t>HB 2953</w:t>
      </w:r>
      <w:r w:rsidRPr="00B70C17">
        <w:rPr>
          <w:rFonts w:cs="Times New Roman"/>
          <w:szCs w:val="24"/>
        </w:rPr>
        <w:fldChar w:fldCharType="end"/>
      </w:r>
      <w:r w:rsidRPr="00B70C17">
        <w:rPr>
          <w:rFonts w:cs="Times New Roman"/>
          <w:szCs w:val="24"/>
        </w:rPr>
        <w:t xml:space="preserve"> – Rural Health Workforce</w:t>
      </w:r>
    </w:p>
    <w:p w14:paraId="4CF2D058" w14:textId="09FE5A0C" w:rsidR="00AB02BB" w:rsidRPr="00AB02BB" w:rsidRDefault="00AB02BB" w:rsidP="00EC310E">
      <w:pPr>
        <w:rPr>
          <w:rFonts w:cs="Times New Roman"/>
          <w:szCs w:val="24"/>
        </w:rPr>
      </w:pPr>
      <w:r w:rsidRPr="00AB02BB">
        <w:rPr>
          <w:rFonts w:cs="Times New Roman"/>
          <w:szCs w:val="24"/>
        </w:rPr>
        <w:t xml:space="preserve">Introduced by Representative David Livingston (R), HB 2953 requires the </w:t>
      </w:r>
      <w:r w:rsidR="002B1EC3">
        <w:rPr>
          <w:rFonts w:cs="Times New Roman"/>
          <w:szCs w:val="24"/>
        </w:rPr>
        <w:t>state</w:t>
      </w:r>
      <w:r w:rsidRPr="00AB02BB">
        <w:rPr>
          <w:rFonts w:cs="Times New Roman"/>
          <w:szCs w:val="24"/>
        </w:rPr>
        <w:t xml:space="preserve"> to administer a competitive grant program which awards a single company </w:t>
      </w:r>
      <w:r w:rsidR="002B1EC3">
        <w:rPr>
          <w:rFonts w:cs="Times New Roman"/>
          <w:szCs w:val="24"/>
        </w:rPr>
        <w:t>to provide</w:t>
      </w:r>
      <w:r w:rsidRPr="00AB02BB">
        <w:rPr>
          <w:rFonts w:cs="Times New Roman"/>
          <w:szCs w:val="24"/>
        </w:rPr>
        <w:t xml:space="preserve"> an interoperability software technology solution </w:t>
      </w:r>
      <w:r w:rsidR="002B1EC3">
        <w:rPr>
          <w:rFonts w:cs="Times New Roman"/>
          <w:szCs w:val="24"/>
        </w:rPr>
        <w:t xml:space="preserve">shared by hospitals and health care providers to benefit patients before and after discharge for treatment and care coordination; </w:t>
      </w:r>
      <w:r w:rsidRPr="00AB02BB">
        <w:rPr>
          <w:rFonts w:cs="Times New Roman"/>
          <w:szCs w:val="24"/>
        </w:rPr>
        <w:t>support</w:t>
      </w:r>
      <w:r w:rsidR="002B1EC3">
        <w:rPr>
          <w:rFonts w:cs="Times New Roman"/>
          <w:szCs w:val="24"/>
        </w:rPr>
        <w:t>s</w:t>
      </w:r>
      <w:r w:rsidRPr="00AB02BB">
        <w:rPr>
          <w:rFonts w:cs="Times New Roman"/>
          <w:szCs w:val="24"/>
        </w:rPr>
        <w:t xml:space="preserve"> acute care for rural hospitals, health care providers</w:t>
      </w:r>
      <w:r w:rsidR="00756EB3">
        <w:rPr>
          <w:rFonts w:cs="Times New Roman"/>
          <w:szCs w:val="24"/>
        </w:rPr>
        <w:t>,</w:t>
      </w:r>
      <w:r w:rsidRPr="00AB02BB">
        <w:rPr>
          <w:rFonts w:cs="Times New Roman"/>
          <w:szCs w:val="24"/>
        </w:rPr>
        <w:t xml:space="preserve"> and trauma centers. The bill was introduced in the House and referred to the Appropriations Committee</w:t>
      </w:r>
      <w:r w:rsidR="00C51CEF">
        <w:rPr>
          <w:rFonts w:cs="Times New Roman"/>
          <w:szCs w:val="24"/>
        </w:rPr>
        <w:t>.</w:t>
      </w:r>
      <w:r w:rsidRPr="00AB02BB">
        <w:rPr>
          <w:rFonts w:cs="Times New Roman"/>
          <w:szCs w:val="24"/>
        </w:rPr>
        <w:t xml:space="preserve"> </w:t>
      </w:r>
    </w:p>
    <w:bookmarkEnd w:id="1"/>
    <w:p w14:paraId="3E951037" w14:textId="77777777" w:rsidR="00AB02BB" w:rsidRPr="001D2E8E" w:rsidRDefault="00AB02BB" w:rsidP="00EC310E">
      <w:pPr>
        <w:rPr>
          <w:rFonts w:cs="Times New Roman"/>
          <w:szCs w:val="24"/>
        </w:rPr>
      </w:pPr>
    </w:p>
    <w:p w14:paraId="1DD286DF" w14:textId="77777777" w:rsidR="00990A62" w:rsidRPr="00990A62" w:rsidRDefault="00990A62" w:rsidP="00990A62">
      <w:pPr>
        <w:rPr>
          <w:rFonts w:cs="Times New Roman"/>
          <w:b/>
          <w:bCs/>
          <w:szCs w:val="24"/>
        </w:rPr>
      </w:pPr>
      <w:r w:rsidRPr="00990A62">
        <w:rPr>
          <w:rFonts w:cs="Times New Roman"/>
          <w:b/>
          <w:bCs/>
          <w:szCs w:val="24"/>
        </w:rPr>
        <w:t>CALIFORNIA</w:t>
      </w:r>
    </w:p>
    <w:p w14:paraId="308CCF30" w14:textId="77777777" w:rsidR="00990A62" w:rsidRPr="00990A62" w:rsidRDefault="00990A62" w:rsidP="00990A62">
      <w:pPr>
        <w:rPr>
          <w:rFonts w:cs="Times New Roman"/>
          <w:szCs w:val="24"/>
        </w:rPr>
      </w:pPr>
      <w:hyperlink r:id="rId10" w:history="1">
        <w:r w:rsidRPr="006B5B46">
          <w:rPr>
            <w:rStyle w:val="Hyperlink"/>
            <w:rFonts w:cs="Times New Roman"/>
            <w:szCs w:val="24"/>
          </w:rPr>
          <w:t>SB 101</w:t>
        </w:r>
      </w:hyperlink>
      <w:r w:rsidRPr="006B5B46">
        <w:rPr>
          <w:rFonts w:cs="Times New Roman"/>
          <w:szCs w:val="24"/>
        </w:rPr>
        <w:t xml:space="preserve"> – Trauma</w:t>
      </w:r>
    </w:p>
    <w:p w14:paraId="134C6D36" w14:textId="2927ED00" w:rsidR="00990A62" w:rsidRPr="00990A62" w:rsidRDefault="00990A62" w:rsidP="00EC310E">
      <w:pPr>
        <w:rPr>
          <w:rFonts w:cs="Times New Roman"/>
          <w:szCs w:val="24"/>
        </w:rPr>
      </w:pPr>
      <w:r w:rsidRPr="00990A62">
        <w:rPr>
          <w:rFonts w:cs="Times New Roman"/>
          <w:szCs w:val="24"/>
        </w:rPr>
        <w:t>Introduced by Senator Scott Wiener (D), SB 101 allocates $2,708,000 for provider training specifically for trauma screening</w:t>
      </w:r>
      <w:r w:rsidR="00431E9C">
        <w:rPr>
          <w:rFonts w:cs="Times New Roman"/>
          <w:szCs w:val="24"/>
        </w:rPr>
        <w:t>s</w:t>
      </w:r>
      <w:r w:rsidRPr="00990A62">
        <w:rPr>
          <w:rFonts w:cs="Times New Roman"/>
          <w:szCs w:val="24"/>
        </w:rPr>
        <w:t xml:space="preserve">; </w:t>
      </w:r>
      <w:r w:rsidR="00740F26">
        <w:rPr>
          <w:rFonts w:cs="Times New Roman"/>
          <w:szCs w:val="24"/>
        </w:rPr>
        <w:t>mandates</w:t>
      </w:r>
      <w:r w:rsidRPr="00990A62">
        <w:rPr>
          <w:rFonts w:cs="Times New Roman"/>
          <w:szCs w:val="24"/>
        </w:rPr>
        <w:t xml:space="preserve"> collaboration with experts in trauma-informed care to develop the training curriculum. The bill was introduced in the Senate and referred to the Rules Committee.</w:t>
      </w:r>
    </w:p>
    <w:p w14:paraId="25208335" w14:textId="77777777" w:rsidR="00863EB8" w:rsidRPr="001D2E8E" w:rsidRDefault="00863EB8" w:rsidP="00863EB8">
      <w:pPr>
        <w:rPr>
          <w:rFonts w:cs="Times New Roman"/>
        </w:rPr>
      </w:pPr>
    </w:p>
    <w:p w14:paraId="20DDB2E9" w14:textId="3CC67919" w:rsidR="00863EB8" w:rsidRDefault="00863EB8" w:rsidP="00863EB8">
      <w:pPr>
        <w:rPr>
          <w:rFonts w:cs="Times New Roman"/>
          <w:b/>
          <w:bCs/>
        </w:rPr>
      </w:pPr>
      <w:r>
        <w:rPr>
          <w:rFonts w:cs="Times New Roman"/>
          <w:b/>
          <w:bCs/>
        </w:rPr>
        <w:t>ILLINOIS</w:t>
      </w:r>
    </w:p>
    <w:p w14:paraId="74255BC0" w14:textId="77777777" w:rsidR="00863EB8" w:rsidRDefault="00863EB8" w:rsidP="00863EB8">
      <w:pPr>
        <w:rPr>
          <w:rFonts w:cs="Times New Roman"/>
        </w:rPr>
      </w:pPr>
      <w:hyperlink r:id="rId11" w:history="1">
        <w:r w:rsidRPr="00941DB7">
          <w:rPr>
            <w:rStyle w:val="Hyperlink"/>
            <w:rFonts w:cs="Times New Roman"/>
          </w:rPr>
          <w:t>SB 2510</w:t>
        </w:r>
      </w:hyperlink>
      <w:r w:rsidRPr="00941DB7">
        <w:rPr>
          <w:rFonts w:cs="Times New Roman"/>
        </w:rPr>
        <w:t xml:space="preserve"> - Trauma</w:t>
      </w:r>
    </w:p>
    <w:p w14:paraId="583DBD0D" w14:textId="2F1F9063" w:rsidR="00863EB8" w:rsidRDefault="00863EB8" w:rsidP="00863EB8">
      <w:pPr>
        <w:rPr>
          <w:rFonts w:cs="Times New Roman"/>
        </w:rPr>
      </w:pPr>
      <w:r w:rsidRPr="003D4E04">
        <w:rPr>
          <w:rFonts w:cs="Times New Roman"/>
        </w:rPr>
        <w:t>Introduced by Senator Don Harmon (D), SB 2510 allocates $4 million for adjustment</w:t>
      </w:r>
      <w:r w:rsidR="00517D96">
        <w:rPr>
          <w:rFonts w:cs="Times New Roman"/>
        </w:rPr>
        <w:t xml:space="preserve"> payments</w:t>
      </w:r>
      <w:r w:rsidRPr="003D4E04">
        <w:rPr>
          <w:rFonts w:cs="Times New Roman"/>
        </w:rPr>
        <w:t xml:space="preserve"> to level I and II trauma centers</w:t>
      </w:r>
      <w:r w:rsidR="00C30F65">
        <w:rPr>
          <w:rFonts w:cs="Times New Roman"/>
        </w:rPr>
        <w:t>; reappropriates $2 million for grants related to trauma recovery centers</w:t>
      </w:r>
      <w:r w:rsidRPr="003D4E04">
        <w:rPr>
          <w:rFonts w:cs="Times New Roman"/>
        </w:rPr>
        <w:t>.</w:t>
      </w:r>
      <w:r>
        <w:rPr>
          <w:rFonts w:cs="Times New Roman"/>
        </w:rPr>
        <w:t xml:space="preserve"> The bill was introduced in the Senate and referred to the Appropriations Committee.</w:t>
      </w:r>
    </w:p>
    <w:p w14:paraId="6D4C291F" w14:textId="77777777" w:rsidR="00990A62" w:rsidRPr="001D2E8E" w:rsidRDefault="00990A62" w:rsidP="00EC310E">
      <w:pPr>
        <w:rPr>
          <w:rFonts w:cs="Times New Roman"/>
          <w:szCs w:val="24"/>
        </w:rPr>
      </w:pPr>
    </w:p>
    <w:p w14:paraId="23313534" w14:textId="76065DDF" w:rsidR="00E15577" w:rsidRPr="000E3E3A" w:rsidRDefault="000E3E3A" w:rsidP="00EC310E">
      <w:pPr>
        <w:rPr>
          <w:rFonts w:cs="Times New Roman"/>
          <w:b/>
          <w:bCs/>
          <w:szCs w:val="24"/>
        </w:rPr>
      </w:pPr>
      <w:r w:rsidRPr="000E3E3A">
        <w:rPr>
          <w:rFonts w:cs="Times New Roman"/>
          <w:b/>
          <w:bCs/>
          <w:szCs w:val="24"/>
        </w:rPr>
        <w:t xml:space="preserve">LOUISIANA </w:t>
      </w:r>
    </w:p>
    <w:bookmarkStart w:id="2" w:name="_Hlk200717575"/>
    <w:p w14:paraId="3A132D46" w14:textId="77777777" w:rsidR="00A4341E" w:rsidRPr="00297FE9" w:rsidRDefault="00A4341E" w:rsidP="00A4341E">
      <w:pPr>
        <w:rPr>
          <w:rFonts w:cs="Times New Roman"/>
          <w:szCs w:val="24"/>
        </w:rPr>
      </w:pPr>
      <w:r>
        <w:rPr>
          <w:rFonts w:cs="Times New Roman"/>
          <w:szCs w:val="24"/>
        </w:rPr>
        <w:fldChar w:fldCharType="begin"/>
      </w:r>
      <w:r>
        <w:rPr>
          <w:rFonts w:cs="Times New Roman"/>
          <w:szCs w:val="24"/>
        </w:rPr>
        <w:instrText>HYPERLINK "https://www.legis.la.gov/legis/ViewDocument.aspx?d=1425100"</w:instrText>
      </w:r>
      <w:r>
        <w:rPr>
          <w:rFonts w:cs="Times New Roman"/>
          <w:szCs w:val="24"/>
        </w:rPr>
      </w:r>
      <w:r>
        <w:rPr>
          <w:rFonts w:cs="Times New Roman"/>
          <w:szCs w:val="24"/>
        </w:rPr>
        <w:fldChar w:fldCharType="separate"/>
      </w:r>
      <w:r w:rsidRPr="00C82241">
        <w:rPr>
          <w:rStyle w:val="Hyperlink"/>
          <w:rFonts w:cs="Times New Roman"/>
          <w:szCs w:val="24"/>
        </w:rPr>
        <w:t>HB 291</w:t>
      </w:r>
      <w:r>
        <w:rPr>
          <w:rFonts w:cs="Times New Roman"/>
          <w:szCs w:val="24"/>
        </w:rPr>
        <w:fldChar w:fldCharType="end"/>
      </w:r>
      <w:r w:rsidRPr="00297FE9">
        <w:rPr>
          <w:rFonts w:cs="Times New Roman"/>
          <w:szCs w:val="24"/>
        </w:rPr>
        <w:t xml:space="preserve"> – Professional Liability</w:t>
      </w:r>
      <w:r>
        <w:rPr>
          <w:rFonts w:cs="Times New Roman"/>
          <w:szCs w:val="24"/>
        </w:rPr>
        <w:t xml:space="preserve"> </w:t>
      </w:r>
      <w:r w:rsidRPr="00C82241">
        <w:rPr>
          <w:rFonts w:cs="Times New Roman"/>
          <w:b/>
          <w:bCs/>
          <w:color w:val="EE0000"/>
          <w:szCs w:val="24"/>
        </w:rPr>
        <w:t>ENACTED</w:t>
      </w:r>
    </w:p>
    <w:p w14:paraId="0CBCADA6" w14:textId="77777777" w:rsidR="00A4341E" w:rsidRPr="00297FE9" w:rsidRDefault="00A4341E" w:rsidP="00A4341E">
      <w:pPr>
        <w:rPr>
          <w:rFonts w:cs="Times New Roman"/>
          <w:szCs w:val="24"/>
        </w:rPr>
      </w:pPr>
      <w:r w:rsidRPr="0057449D">
        <w:rPr>
          <w:rFonts w:cs="Times New Roman"/>
          <w:szCs w:val="24"/>
        </w:rPr>
        <w:t xml:space="preserve">Introduced by Representative Jack Galle (R), HB 291 amends existing law to change the statute of limitations for both survival and wrongful death actions to one year from the date of death or two years from the date the injury was sustained, whichever is longer. The bill was introduced in the House and referred to the Civil Law and Procedure Committee. </w:t>
      </w:r>
    </w:p>
    <w:p w14:paraId="596CA979" w14:textId="77777777" w:rsidR="00A4341E" w:rsidRDefault="00A4341E" w:rsidP="00EC310E">
      <w:pPr>
        <w:rPr>
          <w:rFonts w:cs="Times New Roman"/>
          <w:szCs w:val="24"/>
          <w:highlight w:val="yellow"/>
        </w:rPr>
      </w:pPr>
    </w:p>
    <w:p w14:paraId="160CAE72" w14:textId="5EE6E53E" w:rsidR="000E3E3A" w:rsidRPr="00B70C17" w:rsidRDefault="000E3E3A" w:rsidP="00EC310E">
      <w:pPr>
        <w:rPr>
          <w:rFonts w:cs="Times New Roman"/>
          <w:szCs w:val="24"/>
        </w:rPr>
      </w:pPr>
      <w:hyperlink r:id="rId12" w:history="1">
        <w:r w:rsidRPr="00B70C17">
          <w:rPr>
            <w:rStyle w:val="Hyperlink"/>
            <w:rFonts w:cs="Times New Roman"/>
            <w:szCs w:val="24"/>
          </w:rPr>
          <w:t>HCR 44</w:t>
        </w:r>
      </w:hyperlink>
      <w:r w:rsidRPr="00B70C17">
        <w:rPr>
          <w:rFonts w:cs="Times New Roman"/>
          <w:szCs w:val="24"/>
        </w:rPr>
        <w:t xml:space="preserve"> – Cancer </w:t>
      </w:r>
      <w:r w:rsidRPr="00B70C17">
        <w:rPr>
          <w:rFonts w:cs="Times New Roman"/>
          <w:b/>
          <w:bCs/>
          <w:color w:val="EE0000"/>
          <w:szCs w:val="24"/>
        </w:rPr>
        <w:t>ADOPTED</w:t>
      </w:r>
    </w:p>
    <w:p w14:paraId="3822BCFC" w14:textId="37F19627" w:rsidR="000E3E3A" w:rsidRPr="000E3E3A" w:rsidRDefault="000E3E3A" w:rsidP="00EC310E">
      <w:pPr>
        <w:rPr>
          <w:rFonts w:cs="Times New Roman"/>
          <w:szCs w:val="24"/>
        </w:rPr>
      </w:pPr>
      <w:r w:rsidRPr="000E3E3A">
        <w:rPr>
          <w:rFonts w:cs="Times New Roman"/>
          <w:szCs w:val="24"/>
        </w:rPr>
        <w:t xml:space="preserve">Introduced by Representative Delisha Boyd (D), HCR 44 urges the </w:t>
      </w:r>
      <w:r w:rsidR="000A5E24">
        <w:rPr>
          <w:rFonts w:cs="Times New Roman"/>
          <w:szCs w:val="24"/>
        </w:rPr>
        <w:t>state</w:t>
      </w:r>
      <w:r w:rsidRPr="000E3E3A">
        <w:rPr>
          <w:rFonts w:cs="Times New Roman"/>
          <w:szCs w:val="24"/>
        </w:rPr>
        <w:t xml:space="preserve"> to lower the recommended age for routine mammographic breast cancer screenings from forty to thirty years old. The resolution was adopted by the House June 11.  </w:t>
      </w:r>
    </w:p>
    <w:bookmarkEnd w:id="2"/>
    <w:p w14:paraId="6131EA72" w14:textId="77777777" w:rsidR="000E3E3A" w:rsidRDefault="000E3E3A" w:rsidP="00EC310E">
      <w:pPr>
        <w:rPr>
          <w:rFonts w:cs="Times New Roman"/>
          <w:szCs w:val="24"/>
          <w:highlight w:val="yellow"/>
        </w:rPr>
      </w:pPr>
    </w:p>
    <w:bookmarkStart w:id="3" w:name="_Hlk200717592"/>
    <w:p w14:paraId="1D98F4ED" w14:textId="7F8D0CD3" w:rsidR="000E3E3A" w:rsidRDefault="000E3E3A" w:rsidP="00EC310E">
      <w:pPr>
        <w:rPr>
          <w:rFonts w:cs="Times New Roman"/>
          <w:szCs w:val="24"/>
        </w:rPr>
      </w:pPr>
      <w:r w:rsidRPr="00B70C17">
        <w:rPr>
          <w:rFonts w:cs="Times New Roman"/>
          <w:szCs w:val="24"/>
        </w:rPr>
        <w:fldChar w:fldCharType="begin"/>
      </w:r>
      <w:r w:rsidRPr="00B70C17">
        <w:rPr>
          <w:rFonts w:cs="Times New Roman"/>
          <w:szCs w:val="24"/>
        </w:rPr>
        <w:instrText>HYPERLINK "https://www.legis.la.gov/legis/ViewDocument.aspx?d=1424985"</w:instrText>
      </w:r>
      <w:r w:rsidRPr="00B70C17">
        <w:rPr>
          <w:rFonts w:cs="Times New Roman"/>
          <w:szCs w:val="24"/>
        </w:rPr>
      </w:r>
      <w:r w:rsidRPr="00B70C17">
        <w:rPr>
          <w:rFonts w:cs="Times New Roman"/>
          <w:szCs w:val="24"/>
        </w:rPr>
        <w:fldChar w:fldCharType="separate"/>
      </w:r>
      <w:r w:rsidRPr="00B70C17">
        <w:rPr>
          <w:rStyle w:val="Hyperlink"/>
          <w:rFonts w:cs="Times New Roman"/>
          <w:szCs w:val="24"/>
        </w:rPr>
        <w:t>SB 129</w:t>
      </w:r>
      <w:r w:rsidRPr="00B70C17">
        <w:rPr>
          <w:rFonts w:cs="Times New Roman"/>
          <w:szCs w:val="24"/>
        </w:rPr>
        <w:fldChar w:fldCharType="end"/>
      </w:r>
      <w:r w:rsidRPr="00B70C17">
        <w:rPr>
          <w:rFonts w:cs="Times New Roman"/>
          <w:szCs w:val="24"/>
        </w:rPr>
        <w:t xml:space="preserve"> – Proton Therapy </w:t>
      </w:r>
      <w:r w:rsidRPr="00B70C17">
        <w:rPr>
          <w:rFonts w:cs="Times New Roman"/>
          <w:b/>
          <w:bCs/>
          <w:color w:val="EE0000"/>
          <w:szCs w:val="24"/>
        </w:rPr>
        <w:t>ENACTED</w:t>
      </w:r>
    </w:p>
    <w:p w14:paraId="6FDFAC1F" w14:textId="1F3F19E5" w:rsidR="000E3E3A" w:rsidRDefault="000E3E3A" w:rsidP="00EC310E">
      <w:pPr>
        <w:rPr>
          <w:rFonts w:cs="Times New Roman"/>
          <w:szCs w:val="24"/>
        </w:rPr>
      </w:pPr>
      <w:r w:rsidRPr="000E3E3A">
        <w:rPr>
          <w:rFonts w:cs="Times New Roman"/>
          <w:szCs w:val="24"/>
        </w:rPr>
        <w:t xml:space="preserve">Introduced by Senator Thomas Pressly (R), SB 129 mandates health insurers </w:t>
      </w:r>
      <w:r w:rsidR="00C51CEF">
        <w:rPr>
          <w:rFonts w:cs="Times New Roman"/>
          <w:szCs w:val="24"/>
        </w:rPr>
        <w:t>cover</w:t>
      </w:r>
      <w:r>
        <w:rPr>
          <w:rFonts w:cs="Times New Roman"/>
          <w:szCs w:val="24"/>
        </w:rPr>
        <w:t xml:space="preserve"> </w:t>
      </w:r>
      <w:r w:rsidRPr="000E3E3A">
        <w:rPr>
          <w:rFonts w:cs="Times New Roman"/>
          <w:szCs w:val="24"/>
        </w:rPr>
        <w:t>proton therapy for cancer patients.</w:t>
      </w:r>
      <w:r>
        <w:rPr>
          <w:rFonts w:cs="Times New Roman"/>
          <w:szCs w:val="24"/>
        </w:rPr>
        <w:t xml:space="preserve"> Governor Jeff Landry (R) signed the bill into law June 8. </w:t>
      </w:r>
    </w:p>
    <w:bookmarkEnd w:id="3"/>
    <w:p w14:paraId="6CAAAFBA" w14:textId="7ECB979A" w:rsidR="00CB6D93" w:rsidRPr="001D2E8E" w:rsidRDefault="00CB6D93" w:rsidP="00EC310E">
      <w:pPr>
        <w:rPr>
          <w:rFonts w:cs="Times New Roman"/>
          <w:szCs w:val="24"/>
        </w:rPr>
      </w:pPr>
    </w:p>
    <w:p w14:paraId="2CADEF90" w14:textId="3ECFF275" w:rsidR="002168D1" w:rsidRDefault="002168D1" w:rsidP="00EC310E">
      <w:pPr>
        <w:rPr>
          <w:rFonts w:cs="Times New Roman"/>
          <w:b/>
          <w:bCs/>
          <w:szCs w:val="24"/>
        </w:rPr>
      </w:pPr>
      <w:r>
        <w:rPr>
          <w:rFonts w:cs="Times New Roman"/>
          <w:b/>
          <w:bCs/>
          <w:szCs w:val="24"/>
        </w:rPr>
        <w:t>MAINE</w:t>
      </w:r>
    </w:p>
    <w:p w14:paraId="68FA2DCE" w14:textId="77777777" w:rsidR="00863EB8" w:rsidRPr="00BC0B9C" w:rsidRDefault="00863EB8" w:rsidP="00863EB8">
      <w:pPr>
        <w:rPr>
          <w:rFonts w:cs="Times New Roman"/>
        </w:rPr>
      </w:pPr>
      <w:hyperlink r:id="rId13" w:history="1">
        <w:r w:rsidRPr="00941DB7">
          <w:rPr>
            <w:rStyle w:val="Hyperlink"/>
            <w:rFonts w:cs="Times New Roman"/>
          </w:rPr>
          <w:t>LD 1166</w:t>
        </w:r>
      </w:hyperlink>
      <w:r w:rsidRPr="00941DB7">
        <w:rPr>
          <w:rFonts w:cs="Times New Roman"/>
        </w:rPr>
        <w:t xml:space="preserve"> – Scope of Practice </w:t>
      </w:r>
      <w:r w:rsidRPr="00941DB7">
        <w:rPr>
          <w:rFonts w:cs="Times New Roman"/>
          <w:b/>
          <w:bCs/>
          <w:color w:val="EE0000"/>
        </w:rPr>
        <w:t>ENACTED</w:t>
      </w:r>
    </w:p>
    <w:p w14:paraId="60BC2CB9" w14:textId="69508A71" w:rsidR="00863EB8" w:rsidRDefault="00863EB8" w:rsidP="00863EB8">
      <w:pPr>
        <w:rPr>
          <w:rFonts w:cs="Times New Roman"/>
        </w:rPr>
      </w:pPr>
      <w:r w:rsidRPr="00BC0B9C">
        <w:rPr>
          <w:rFonts w:cs="Times New Roman"/>
        </w:rPr>
        <w:t xml:space="preserve">Introduced by Representative Kristen Cloutier (D), LD 1166 changes the title of </w:t>
      </w:r>
      <w:r>
        <w:rPr>
          <w:rFonts w:cs="Times New Roman"/>
        </w:rPr>
        <w:t>“</w:t>
      </w:r>
      <w:r w:rsidRPr="00BC0B9C">
        <w:rPr>
          <w:rFonts w:cs="Times New Roman"/>
        </w:rPr>
        <w:t>physician assistant</w:t>
      </w:r>
      <w:r>
        <w:rPr>
          <w:rFonts w:cs="Times New Roman"/>
        </w:rPr>
        <w:t>”</w:t>
      </w:r>
      <w:r w:rsidRPr="00BC0B9C">
        <w:rPr>
          <w:rFonts w:cs="Times New Roman"/>
        </w:rPr>
        <w:t xml:space="preserve"> to </w:t>
      </w:r>
      <w:r>
        <w:rPr>
          <w:rFonts w:cs="Times New Roman"/>
        </w:rPr>
        <w:t>“</w:t>
      </w:r>
      <w:r w:rsidRPr="00BC0B9C">
        <w:rPr>
          <w:rFonts w:cs="Times New Roman"/>
        </w:rPr>
        <w:t>physician associate.”</w:t>
      </w:r>
      <w:r w:rsidR="00730D03">
        <w:rPr>
          <w:rFonts w:cs="Times New Roman"/>
        </w:rPr>
        <w:t xml:space="preserve"> </w:t>
      </w:r>
      <w:r>
        <w:rPr>
          <w:rFonts w:cs="Times New Roman"/>
        </w:rPr>
        <w:t>Governor Janet Mills (D) signed the bill into law June 16.</w:t>
      </w:r>
    </w:p>
    <w:p w14:paraId="24E59B0A" w14:textId="77777777" w:rsidR="00863EB8" w:rsidRDefault="00863EB8" w:rsidP="00EC310E"/>
    <w:p w14:paraId="6DBF767A" w14:textId="383358E2" w:rsidR="002168D1" w:rsidRPr="002168D1" w:rsidRDefault="002168D1" w:rsidP="00EC310E">
      <w:pPr>
        <w:rPr>
          <w:rFonts w:cs="Times New Roman"/>
          <w:szCs w:val="24"/>
        </w:rPr>
      </w:pPr>
      <w:hyperlink r:id="rId14" w:history="1">
        <w:r w:rsidRPr="00941DB7">
          <w:rPr>
            <w:rStyle w:val="Hyperlink"/>
            <w:rFonts w:cs="Times New Roman"/>
            <w:szCs w:val="24"/>
          </w:rPr>
          <w:t>LD 1854</w:t>
        </w:r>
      </w:hyperlink>
      <w:r w:rsidRPr="00941DB7">
        <w:rPr>
          <w:rFonts w:cs="Times New Roman"/>
          <w:szCs w:val="24"/>
        </w:rPr>
        <w:t xml:space="preserve"> - Licensure</w:t>
      </w:r>
    </w:p>
    <w:p w14:paraId="5ABE933D" w14:textId="73695327" w:rsidR="002168D1" w:rsidRPr="002168D1" w:rsidRDefault="002168D1" w:rsidP="00EC310E">
      <w:pPr>
        <w:rPr>
          <w:rFonts w:cs="Times New Roman"/>
          <w:szCs w:val="24"/>
        </w:rPr>
      </w:pPr>
      <w:r w:rsidRPr="002168D1">
        <w:rPr>
          <w:rFonts w:cs="Times New Roman"/>
          <w:szCs w:val="24"/>
        </w:rPr>
        <w:t xml:space="preserve">Introduced by Representative Kristi Mathieson (D), LD 1854 requires the </w:t>
      </w:r>
      <w:r w:rsidR="00D129E5">
        <w:rPr>
          <w:rFonts w:cs="Times New Roman"/>
          <w:szCs w:val="24"/>
        </w:rPr>
        <w:t>medical licensure boards</w:t>
      </w:r>
      <w:r w:rsidRPr="002168D1">
        <w:rPr>
          <w:rFonts w:cs="Times New Roman"/>
          <w:szCs w:val="24"/>
        </w:rPr>
        <w:t xml:space="preserve"> to obtain fingerprint-based FBI criminal background checks for initial applicants and licensees seeking compact privileges.</w:t>
      </w:r>
      <w:r>
        <w:rPr>
          <w:rFonts w:cs="Times New Roman"/>
          <w:szCs w:val="24"/>
        </w:rPr>
        <w:t xml:space="preserve"> The bill was introduced in the House and referred to the Health Coverage, Insurance, and Financial Services Committee. </w:t>
      </w:r>
    </w:p>
    <w:p w14:paraId="5F6863CF" w14:textId="77777777" w:rsidR="002168D1" w:rsidRPr="0053095A" w:rsidRDefault="002168D1" w:rsidP="00EC310E">
      <w:pPr>
        <w:rPr>
          <w:rFonts w:cs="Times New Roman"/>
          <w:szCs w:val="24"/>
        </w:rPr>
      </w:pPr>
    </w:p>
    <w:p w14:paraId="5CE0B014" w14:textId="7B526B90" w:rsidR="00E21CC3" w:rsidRDefault="00E21CC3" w:rsidP="00EC310E">
      <w:pPr>
        <w:rPr>
          <w:rFonts w:cs="Times New Roman"/>
          <w:b/>
          <w:bCs/>
          <w:szCs w:val="24"/>
        </w:rPr>
      </w:pPr>
      <w:r>
        <w:rPr>
          <w:rFonts w:cs="Times New Roman"/>
          <w:b/>
          <w:bCs/>
          <w:szCs w:val="24"/>
        </w:rPr>
        <w:t>MICHIGAN</w:t>
      </w:r>
    </w:p>
    <w:p w14:paraId="5C934C05" w14:textId="77777777" w:rsidR="00E21CC3" w:rsidRPr="00E21CC3" w:rsidRDefault="00E21CC3" w:rsidP="00E21CC3">
      <w:pPr>
        <w:rPr>
          <w:rFonts w:cs="Times New Roman"/>
          <w:szCs w:val="24"/>
        </w:rPr>
      </w:pPr>
      <w:hyperlink r:id="rId15" w:history="1">
        <w:r w:rsidRPr="001D2E8E">
          <w:rPr>
            <w:rStyle w:val="Hyperlink"/>
            <w:rFonts w:cs="Times New Roman"/>
            <w:szCs w:val="24"/>
          </w:rPr>
          <w:t>SB 428</w:t>
        </w:r>
      </w:hyperlink>
      <w:r w:rsidRPr="001D2E8E">
        <w:rPr>
          <w:rFonts w:cs="Times New Roman"/>
          <w:szCs w:val="24"/>
        </w:rPr>
        <w:t xml:space="preserve"> – Scope of Practice</w:t>
      </w:r>
    </w:p>
    <w:p w14:paraId="173B64B6" w14:textId="3198CEC9" w:rsidR="00E21CC3" w:rsidRPr="00E21CC3" w:rsidRDefault="00E21CC3" w:rsidP="00EC310E">
      <w:pPr>
        <w:rPr>
          <w:rFonts w:cs="Times New Roman"/>
          <w:szCs w:val="24"/>
        </w:rPr>
      </w:pPr>
      <w:r w:rsidRPr="00E21CC3">
        <w:rPr>
          <w:rFonts w:cs="Times New Roman"/>
          <w:szCs w:val="24"/>
        </w:rPr>
        <w:t xml:space="preserve">Introduced by Senator Sylvia Santana (D), SB 428 requires anesthesiologist assistants (AAs) to work under the supervision of an anesthesiologist; anesthesiologists must be in physical proximity to the AA, ensure all AA activities are properly documented, and not supervise more than four AAs concurrently. The bill was introduced in the Senate and referred to the Health Policy Committee. </w:t>
      </w:r>
    </w:p>
    <w:p w14:paraId="67D608D1" w14:textId="77777777" w:rsidR="00E21CC3" w:rsidRPr="001D2E8E" w:rsidRDefault="00E21CC3" w:rsidP="00EC310E">
      <w:pPr>
        <w:rPr>
          <w:rFonts w:cs="Times New Roman"/>
          <w:szCs w:val="24"/>
        </w:rPr>
      </w:pPr>
    </w:p>
    <w:p w14:paraId="0768BCD6" w14:textId="32CFC56F" w:rsidR="00AD35BD" w:rsidRDefault="00AD35BD" w:rsidP="00EC310E">
      <w:pPr>
        <w:rPr>
          <w:rFonts w:cs="Times New Roman"/>
          <w:b/>
          <w:bCs/>
          <w:szCs w:val="24"/>
        </w:rPr>
      </w:pPr>
      <w:r>
        <w:rPr>
          <w:rFonts w:cs="Times New Roman"/>
          <w:b/>
          <w:bCs/>
          <w:szCs w:val="24"/>
        </w:rPr>
        <w:t>MISSOURI</w:t>
      </w:r>
    </w:p>
    <w:bookmarkStart w:id="4" w:name="_Hlk200717618"/>
    <w:p w14:paraId="2AAE84AD" w14:textId="30B38002" w:rsidR="00AD35BD" w:rsidRPr="00AD35BD" w:rsidRDefault="00AD35BD" w:rsidP="00EC310E">
      <w:pPr>
        <w:rPr>
          <w:rFonts w:cs="Times New Roman"/>
          <w:szCs w:val="24"/>
        </w:rPr>
      </w:pPr>
      <w:r w:rsidRPr="00B70C17">
        <w:rPr>
          <w:rFonts w:cs="Times New Roman"/>
          <w:szCs w:val="24"/>
        </w:rPr>
        <w:fldChar w:fldCharType="begin"/>
      </w:r>
      <w:r w:rsidRPr="00B70C17">
        <w:rPr>
          <w:rFonts w:cs="Times New Roman"/>
          <w:szCs w:val="24"/>
        </w:rPr>
        <w:instrText>HYPERLINK "https://www.senate.mo.gov/25info/pdf-bill/tat/SB81.pdf"</w:instrText>
      </w:r>
      <w:r w:rsidRPr="00B70C17">
        <w:rPr>
          <w:rFonts w:cs="Times New Roman"/>
          <w:szCs w:val="24"/>
        </w:rPr>
      </w:r>
      <w:r w:rsidRPr="00B70C17">
        <w:rPr>
          <w:rFonts w:cs="Times New Roman"/>
          <w:szCs w:val="24"/>
        </w:rPr>
        <w:fldChar w:fldCharType="separate"/>
      </w:r>
      <w:r w:rsidRPr="00B70C17">
        <w:rPr>
          <w:rStyle w:val="Hyperlink"/>
          <w:rFonts w:cs="Times New Roman"/>
          <w:szCs w:val="24"/>
        </w:rPr>
        <w:t>SB 81</w:t>
      </w:r>
      <w:r w:rsidRPr="00B70C17">
        <w:rPr>
          <w:rFonts w:cs="Times New Roman"/>
          <w:szCs w:val="24"/>
        </w:rPr>
        <w:fldChar w:fldCharType="end"/>
      </w:r>
      <w:r w:rsidR="0092398C" w:rsidRPr="00B70C17">
        <w:rPr>
          <w:rFonts w:cs="Times New Roman"/>
          <w:szCs w:val="24"/>
        </w:rPr>
        <w:t xml:space="preserve"> – </w:t>
      </w:r>
      <w:r w:rsidRPr="00B70C17">
        <w:rPr>
          <w:rFonts w:cs="Times New Roman"/>
          <w:szCs w:val="24"/>
        </w:rPr>
        <w:t xml:space="preserve">Licensure </w:t>
      </w:r>
      <w:r w:rsidRPr="00B70C17">
        <w:rPr>
          <w:rFonts w:cs="Times New Roman"/>
          <w:b/>
          <w:bCs/>
          <w:color w:val="EE0000"/>
          <w:szCs w:val="24"/>
        </w:rPr>
        <w:t>ENACTED</w:t>
      </w:r>
    </w:p>
    <w:p w14:paraId="767263C2" w14:textId="04F87488" w:rsidR="00AD35BD" w:rsidRPr="00AD35BD" w:rsidRDefault="00AD35BD" w:rsidP="00EC310E">
      <w:pPr>
        <w:rPr>
          <w:rFonts w:cs="Times New Roman"/>
          <w:szCs w:val="24"/>
        </w:rPr>
      </w:pPr>
      <w:r w:rsidRPr="00AD35BD">
        <w:rPr>
          <w:rFonts w:cs="Times New Roman"/>
          <w:szCs w:val="24"/>
        </w:rPr>
        <w:t xml:space="preserve">Introduced by Senator Kurtis Gregory (R), SB 81 provides the medical board may use fingerprint-based criminal history background checks. Governor Mike Kehoe (R) signed the bill into law June 10. </w:t>
      </w:r>
    </w:p>
    <w:bookmarkEnd w:id="4"/>
    <w:p w14:paraId="0A7E41E9" w14:textId="77777777" w:rsidR="00AD35BD" w:rsidRPr="001D2E8E" w:rsidRDefault="00AD35BD" w:rsidP="00EC310E">
      <w:pPr>
        <w:rPr>
          <w:rFonts w:cs="Times New Roman"/>
          <w:szCs w:val="24"/>
        </w:rPr>
      </w:pPr>
    </w:p>
    <w:p w14:paraId="41EFA4CF" w14:textId="58212466" w:rsidR="00AD35BD" w:rsidRPr="00AD35BD" w:rsidRDefault="00AD35BD" w:rsidP="00EC310E">
      <w:pPr>
        <w:rPr>
          <w:rFonts w:cs="Times New Roman"/>
          <w:b/>
          <w:bCs/>
          <w:szCs w:val="24"/>
        </w:rPr>
      </w:pPr>
      <w:r w:rsidRPr="00AD35BD">
        <w:rPr>
          <w:rFonts w:cs="Times New Roman"/>
          <w:b/>
          <w:bCs/>
          <w:szCs w:val="24"/>
        </w:rPr>
        <w:t>MONTANA</w:t>
      </w:r>
    </w:p>
    <w:bookmarkStart w:id="5" w:name="_Hlk200717645"/>
    <w:p w14:paraId="094B7332" w14:textId="7F68967B" w:rsidR="00AD35BD" w:rsidRDefault="00AD35BD" w:rsidP="00EC310E">
      <w:pPr>
        <w:rPr>
          <w:rFonts w:cs="Times New Roman"/>
          <w:szCs w:val="24"/>
        </w:rPr>
      </w:pPr>
      <w:r w:rsidRPr="00B70C17">
        <w:rPr>
          <w:rFonts w:cs="Times New Roman"/>
          <w:szCs w:val="24"/>
        </w:rPr>
        <w:fldChar w:fldCharType="begin"/>
      </w:r>
      <w:r w:rsidRPr="00B70C17">
        <w:rPr>
          <w:rFonts w:cs="Times New Roman"/>
          <w:szCs w:val="24"/>
        </w:rPr>
        <w:instrText>HYPERLINK "https://bills.legmt.gov/#/lc/bill/2/LC0898"</w:instrText>
      </w:r>
      <w:r w:rsidRPr="00B70C17">
        <w:rPr>
          <w:rFonts w:cs="Times New Roman"/>
          <w:szCs w:val="24"/>
        </w:rPr>
      </w:r>
      <w:r w:rsidRPr="00B70C17">
        <w:rPr>
          <w:rFonts w:cs="Times New Roman"/>
          <w:szCs w:val="24"/>
        </w:rPr>
        <w:fldChar w:fldCharType="separate"/>
      </w:r>
      <w:r w:rsidRPr="00B70C17">
        <w:rPr>
          <w:rStyle w:val="Hyperlink"/>
          <w:rFonts w:cs="Times New Roman"/>
          <w:szCs w:val="24"/>
        </w:rPr>
        <w:t>HB 682</w:t>
      </w:r>
      <w:r w:rsidRPr="00B70C17">
        <w:rPr>
          <w:rFonts w:cs="Times New Roman"/>
          <w:szCs w:val="24"/>
        </w:rPr>
        <w:fldChar w:fldCharType="end"/>
      </w:r>
      <w:r w:rsidRPr="00B70C17">
        <w:rPr>
          <w:rFonts w:cs="Times New Roman"/>
          <w:szCs w:val="24"/>
        </w:rPr>
        <w:t xml:space="preserve"> – Professional Liability </w:t>
      </w:r>
      <w:r w:rsidRPr="00B70C17">
        <w:rPr>
          <w:rFonts w:cs="Times New Roman"/>
          <w:b/>
          <w:bCs/>
          <w:color w:val="EE0000"/>
          <w:szCs w:val="24"/>
        </w:rPr>
        <w:t>ENACTED</w:t>
      </w:r>
    </w:p>
    <w:p w14:paraId="7B6B075B" w14:textId="2724B95C" w:rsidR="00AD35BD" w:rsidRDefault="00AD35BD" w:rsidP="00EC310E">
      <w:pPr>
        <w:rPr>
          <w:rFonts w:cs="Times New Roman"/>
          <w:szCs w:val="24"/>
        </w:rPr>
      </w:pPr>
      <w:r w:rsidRPr="00AD35BD">
        <w:rPr>
          <w:rFonts w:cs="Times New Roman"/>
          <w:szCs w:val="24"/>
        </w:rPr>
        <w:t>Introduced by Representative Lee Deming (R), HB 682 establishes a statute of limitations for civil actions related to injuries from gender transition treatments received a</w:t>
      </w:r>
      <w:r w:rsidR="006E5E64">
        <w:rPr>
          <w:rFonts w:cs="Times New Roman"/>
          <w:szCs w:val="24"/>
        </w:rPr>
        <w:t xml:space="preserve">s a </w:t>
      </w:r>
      <w:r w:rsidRPr="00AD35BD">
        <w:rPr>
          <w:rFonts w:cs="Times New Roman"/>
          <w:szCs w:val="24"/>
        </w:rPr>
        <w:t>minor to within 25 years after reaching adulthood or within four years of discovering the injury and its cause, whichever is later.</w:t>
      </w:r>
      <w:r>
        <w:rPr>
          <w:rFonts w:cs="Times New Roman"/>
          <w:szCs w:val="24"/>
        </w:rPr>
        <w:t xml:space="preserve"> Governor Greg Gianforte (R) signed the bill into law May 13. </w:t>
      </w:r>
    </w:p>
    <w:bookmarkEnd w:id="5"/>
    <w:p w14:paraId="24A13B2B" w14:textId="77777777" w:rsidR="00AD35BD" w:rsidRPr="001D2E8E" w:rsidRDefault="00AD35BD" w:rsidP="00EC310E">
      <w:pPr>
        <w:rPr>
          <w:rFonts w:cs="Times New Roman"/>
          <w:szCs w:val="24"/>
        </w:rPr>
      </w:pPr>
    </w:p>
    <w:p w14:paraId="16C6A712" w14:textId="1E2D3E20" w:rsidR="00863EB8" w:rsidRDefault="00863EB8" w:rsidP="00EC310E">
      <w:pPr>
        <w:rPr>
          <w:rFonts w:cs="Times New Roman"/>
          <w:b/>
          <w:bCs/>
          <w:szCs w:val="24"/>
        </w:rPr>
      </w:pPr>
      <w:r>
        <w:rPr>
          <w:rFonts w:cs="Times New Roman"/>
          <w:b/>
          <w:bCs/>
          <w:szCs w:val="24"/>
        </w:rPr>
        <w:t>NEVADA</w:t>
      </w:r>
    </w:p>
    <w:p w14:paraId="65474190" w14:textId="77777777" w:rsidR="00863EB8" w:rsidRPr="00665E57" w:rsidRDefault="00863EB8" w:rsidP="00863EB8">
      <w:pPr>
        <w:rPr>
          <w:rFonts w:cs="Times New Roman"/>
        </w:rPr>
      </w:pPr>
      <w:hyperlink r:id="rId16" w:history="1">
        <w:r w:rsidRPr="00941DB7">
          <w:rPr>
            <w:rStyle w:val="Hyperlink"/>
            <w:rFonts w:cs="Times New Roman"/>
          </w:rPr>
          <w:t>AB 234</w:t>
        </w:r>
      </w:hyperlink>
      <w:r w:rsidRPr="00941DB7">
        <w:rPr>
          <w:rFonts w:cs="Times New Roman"/>
        </w:rPr>
        <w:t xml:space="preserve"> – Medicaid </w:t>
      </w:r>
      <w:r w:rsidRPr="00941DB7">
        <w:rPr>
          <w:rFonts w:cs="Times New Roman"/>
          <w:b/>
          <w:bCs/>
          <w:color w:val="EE0000"/>
        </w:rPr>
        <w:t>ENACTED</w:t>
      </w:r>
    </w:p>
    <w:p w14:paraId="79AB1FD4" w14:textId="373DBA81" w:rsidR="00863EB8" w:rsidRPr="00665E57" w:rsidRDefault="00863EB8" w:rsidP="00863EB8">
      <w:pPr>
        <w:rPr>
          <w:rFonts w:cs="Times New Roman"/>
        </w:rPr>
      </w:pPr>
      <w:r w:rsidRPr="00665E57">
        <w:rPr>
          <w:rFonts w:cs="Times New Roman"/>
        </w:rPr>
        <w:t>Introduced by Assemblymember Natha Anderson (D), AB 234 requires Medicaid to cover</w:t>
      </w:r>
      <w:r w:rsidR="001635D4">
        <w:rPr>
          <w:rFonts w:cs="Times New Roman"/>
        </w:rPr>
        <w:t xml:space="preserve"> screening for</w:t>
      </w:r>
      <w:r w:rsidRPr="00665E57">
        <w:rPr>
          <w:rFonts w:cs="Times New Roman"/>
        </w:rPr>
        <w:t xml:space="preserve"> lung, prostate, and colorectal </w:t>
      </w:r>
      <w:r>
        <w:rPr>
          <w:rFonts w:cs="Times New Roman"/>
        </w:rPr>
        <w:t>cancer</w:t>
      </w:r>
      <w:r w:rsidRPr="00665E57">
        <w:rPr>
          <w:rFonts w:cs="Times New Roman"/>
        </w:rPr>
        <w:t xml:space="preserve">. </w:t>
      </w:r>
      <w:r>
        <w:rPr>
          <w:rFonts w:cs="Times New Roman"/>
        </w:rPr>
        <w:t>Governor Joe Lombardo (R) signed the bill into law June 10.</w:t>
      </w:r>
      <w:r w:rsidRPr="00665E57">
        <w:rPr>
          <w:rFonts w:cs="Times New Roman"/>
        </w:rPr>
        <w:t xml:space="preserve"> </w:t>
      </w:r>
    </w:p>
    <w:p w14:paraId="34F10526" w14:textId="77777777" w:rsidR="00863EB8" w:rsidRPr="001D2E8E" w:rsidRDefault="00863EB8" w:rsidP="00863EB8">
      <w:pPr>
        <w:rPr>
          <w:rFonts w:cs="Times New Roman"/>
        </w:rPr>
      </w:pPr>
    </w:p>
    <w:p w14:paraId="1D5F4378" w14:textId="77777777" w:rsidR="00863EB8" w:rsidRPr="00EF6D2F" w:rsidRDefault="00863EB8" w:rsidP="00863EB8">
      <w:pPr>
        <w:rPr>
          <w:rFonts w:eastAsia="Calibri" w:cs="Times New Roman"/>
        </w:rPr>
      </w:pPr>
      <w:hyperlink r:id="rId17" w:history="1">
        <w:r w:rsidRPr="00941DB7">
          <w:rPr>
            <w:rFonts w:eastAsia="Calibri" w:cs="Times New Roman"/>
            <w:color w:val="0563C1"/>
            <w:u w:val="single"/>
          </w:rPr>
          <w:t>AB 463</w:t>
        </w:r>
      </w:hyperlink>
      <w:r w:rsidRPr="00941DB7">
        <w:rPr>
          <w:rFonts w:eastAsia="Calibri" w:cs="Times New Roman"/>
        </w:rPr>
        <w:t xml:space="preserve"> – Prior Authorization </w:t>
      </w:r>
      <w:r w:rsidRPr="00941DB7">
        <w:rPr>
          <w:rFonts w:eastAsia="Calibri" w:cs="Times New Roman"/>
          <w:b/>
          <w:bCs/>
          <w:color w:val="EE0000"/>
        </w:rPr>
        <w:t>ENACTED</w:t>
      </w:r>
    </w:p>
    <w:p w14:paraId="6AAC2311" w14:textId="77777777" w:rsidR="00863EB8" w:rsidRDefault="00863EB8" w:rsidP="00863EB8">
      <w:pPr>
        <w:rPr>
          <w:rFonts w:eastAsia="Calibri" w:cs="Times New Roman"/>
        </w:rPr>
      </w:pPr>
      <w:r w:rsidRPr="0071285A">
        <w:rPr>
          <w:rFonts w:eastAsia="Calibri" w:cs="Times New Roman"/>
        </w:rPr>
        <w:t>Introduced by Assemblymember Shea Backus (D), AB 463 requires health insurers to respond to prior authorization requests within 48 hours.</w:t>
      </w:r>
      <w:r>
        <w:rPr>
          <w:rFonts w:eastAsia="Calibri" w:cs="Times New Roman"/>
        </w:rPr>
        <w:t xml:space="preserve"> </w:t>
      </w:r>
      <w:r w:rsidRPr="0071285A">
        <w:rPr>
          <w:rFonts w:eastAsia="Calibri" w:cs="Times New Roman"/>
        </w:rPr>
        <w:t>Governor Joe Lombardo (R) signed the bill into law June 10.</w:t>
      </w:r>
      <w:r w:rsidRPr="00665E57">
        <w:rPr>
          <w:rFonts w:eastAsia="Calibri" w:cs="Times New Roman"/>
        </w:rPr>
        <w:t xml:space="preserve"> </w:t>
      </w:r>
    </w:p>
    <w:p w14:paraId="68CA2029" w14:textId="77777777" w:rsidR="00863EB8" w:rsidRPr="001D2E8E" w:rsidRDefault="00863EB8" w:rsidP="00863EB8">
      <w:pPr>
        <w:rPr>
          <w:rFonts w:cs="Times New Roman"/>
        </w:rPr>
      </w:pPr>
    </w:p>
    <w:p w14:paraId="2D40AEB2" w14:textId="77777777" w:rsidR="00863EB8" w:rsidRPr="00735653" w:rsidRDefault="00863EB8" w:rsidP="00863EB8">
      <w:pPr>
        <w:rPr>
          <w:rFonts w:eastAsia="Calibri" w:cs="Times New Roman"/>
        </w:rPr>
      </w:pPr>
      <w:hyperlink r:id="rId18" w:history="1">
        <w:r w:rsidRPr="00941DB7">
          <w:rPr>
            <w:rFonts w:eastAsia="Calibri" w:cs="Times New Roman"/>
            <w:color w:val="0563C1"/>
            <w:u w:val="single"/>
          </w:rPr>
          <w:t>AB 483</w:t>
        </w:r>
      </w:hyperlink>
      <w:r w:rsidRPr="00941DB7">
        <w:rPr>
          <w:rFonts w:eastAsia="Calibri" w:cs="Times New Roman"/>
        </w:rPr>
        <w:t xml:space="preserve"> – Rural Health Workforce </w:t>
      </w:r>
      <w:r w:rsidRPr="00941DB7">
        <w:rPr>
          <w:rFonts w:eastAsia="Calibri" w:cs="Times New Roman"/>
          <w:b/>
          <w:bCs/>
          <w:color w:val="EE0000"/>
        </w:rPr>
        <w:t>ENACTED</w:t>
      </w:r>
    </w:p>
    <w:p w14:paraId="64B3DB0E" w14:textId="654485C9" w:rsidR="00863EB8" w:rsidRPr="00863EB8" w:rsidRDefault="00863EB8" w:rsidP="00EC310E">
      <w:pPr>
        <w:rPr>
          <w:rFonts w:eastAsia="Calibri" w:cs="Times New Roman"/>
        </w:rPr>
      </w:pPr>
      <w:r w:rsidRPr="00735653">
        <w:rPr>
          <w:rFonts w:eastAsia="Calibri" w:cs="Times New Roman"/>
        </w:rPr>
        <w:t xml:space="preserve">Introduced by the Health and Human Services Committee, AB 483 requires health care licensing boards to prioritize license applications for professionals intending to work in underserved communities. </w:t>
      </w:r>
      <w:r w:rsidRPr="00B32679">
        <w:rPr>
          <w:rFonts w:eastAsia="Calibri" w:cs="Times New Roman"/>
        </w:rPr>
        <w:t>Governor Joe Lombardo (R) signed the bill into law June 10.</w:t>
      </w:r>
      <w:r w:rsidRPr="00665E57">
        <w:rPr>
          <w:rFonts w:eastAsia="Calibri" w:cs="Times New Roman"/>
        </w:rPr>
        <w:t xml:space="preserve"> </w:t>
      </w:r>
    </w:p>
    <w:p w14:paraId="5E74E7F5" w14:textId="77777777" w:rsidR="00863EB8" w:rsidRPr="001D2E8E" w:rsidRDefault="00863EB8" w:rsidP="00EC310E">
      <w:pPr>
        <w:rPr>
          <w:rFonts w:cs="Times New Roman"/>
          <w:szCs w:val="24"/>
        </w:rPr>
      </w:pPr>
    </w:p>
    <w:p w14:paraId="54359A28" w14:textId="5E041A61" w:rsidR="00B861CC" w:rsidRDefault="00B861CC" w:rsidP="00EC310E">
      <w:pPr>
        <w:rPr>
          <w:rFonts w:cs="Times New Roman"/>
          <w:b/>
          <w:bCs/>
          <w:szCs w:val="24"/>
        </w:rPr>
      </w:pPr>
      <w:r>
        <w:rPr>
          <w:rFonts w:cs="Times New Roman"/>
          <w:b/>
          <w:bCs/>
          <w:szCs w:val="24"/>
        </w:rPr>
        <w:t>NEW JERSEY</w:t>
      </w:r>
    </w:p>
    <w:p w14:paraId="057048F4" w14:textId="77777777" w:rsidR="00B861CC" w:rsidRPr="00B861CC" w:rsidRDefault="00B861CC" w:rsidP="00B861CC">
      <w:pPr>
        <w:rPr>
          <w:rFonts w:cs="Times New Roman"/>
          <w:szCs w:val="24"/>
        </w:rPr>
      </w:pPr>
      <w:hyperlink r:id="rId19" w:history="1">
        <w:r w:rsidRPr="00941DB7">
          <w:rPr>
            <w:rStyle w:val="Hyperlink"/>
            <w:rFonts w:cs="Times New Roman"/>
            <w:szCs w:val="24"/>
          </w:rPr>
          <w:t>A 5790</w:t>
        </w:r>
      </w:hyperlink>
      <w:r w:rsidRPr="00941DB7">
        <w:rPr>
          <w:rFonts w:cs="Times New Roman"/>
          <w:szCs w:val="24"/>
        </w:rPr>
        <w:t xml:space="preserve"> – Prior Authorization</w:t>
      </w:r>
    </w:p>
    <w:p w14:paraId="118138C4" w14:textId="77777777" w:rsidR="0053095A" w:rsidRDefault="00B861CC" w:rsidP="00B861CC">
      <w:pPr>
        <w:rPr>
          <w:rFonts w:cs="Times New Roman"/>
          <w:szCs w:val="24"/>
        </w:rPr>
      </w:pPr>
      <w:r w:rsidRPr="00B861CC">
        <w:rPr>
          <w:rFonts w:cs="Times New Roman"/>
          <w:szCs w:val="24"/>
        </w:rPr>
        <w:t>Introduced by Assemblymember Kevin Egan (D), A 5790 requires health insurers to provide coverage for lipedema, including medically necessary surgeries; prior authorization (PA) for a lipectomy is valid for one year; new insurers must honor approved PAs under previous insurers. The bill was introduced in the Assembly and referred to the Financial Institutions and Insurance Committee.</w:t>
      </w:r>
    </w:p>
    <w:p w14:paraId="34EBAB17" w14:textId="77777777" w:rsidR="0053095A" w:rsidRDefault="0053095A" w:rsidP="00B861CC">
      <w:pPr>
        <w:rPr>
          <w:rFonts w:cs="Times New Roman"/>
          <w:szCs w:val="24"/>
        </w:rPr>
      </w:pPr>
    </w:p>
    <w:p w14:paraId="1B8AFE7C" w14:textId="0E422029" w:rsidR="0053095A" w:rsidRDefault="0053095A" w:rsidP="00B861CC">
      <w:pPr>
        <w:rPr>
          <w:rFonts w:cs="Times New Roman"/>
          <w:szCs w:val="24"/>
        </w:rPr>
      </w:pPr>
      <w:hyperlink r:id="rId20" w:history="1">
        <w:r w:rsidRPr="0053095A">
          <w:rPr>
            <w:rStyle w:val="Hyperlink"/>
            <w:rFonts w:cs="Times New Roman"/>
            <w:szCs w:val="24"/>
          </w:rPr>
          <w:t>A 5828</w:t>
        </w:r>
      </w:hyperlink>
      <w:r>
        <w:rPr>
          <w:rFonts w:cs="Times New Roman"/>
          <w:szCs w:val="24"/>
        </w:rPr>
        <w:t xml:space="preserve"> – Ambulatory Surgical Centers</w:t>
      </w:r>
    </w:p>
    <w:p w14:paraId="3FAB62AD" w14:textId="37239437" w:rsidR="00B861CC" w:rsidRPr="00B861CC" w:rsidRDefault="0053095A" w:rsidP="00B861CC">
      <w:pPr>
        <w:rPr>
          <w:rFonts w:cs="Times New Roman"/>
          <w:szCs w:val="24"/>
        </w:rPr>
      </w:pPr>
      <w:r w:rsidRPr="0053095A">
        <w:rPr>
          <w:rFonts w:cs="Times New Roman"/>
          <w:szCs w:val="24"/>
        </w:rPr>
        <w:t xml:space="preserve">Introduced by Assemblymember Shanique Speight (D), A 5828 removes the requirement for a surgical practice to be licensed as </w:t>
      </w:r>
      <w:r>
        <w:rPr>
          <w:rFonts w:cs="Times New Roman"/>
          <w:szCs w:val="24"/>
        </w:rPr>
        <w:t xml:space="preserve">an </w:t>
      </w:r>
      <w:r w:rsidRPr="0053095A">
        <w:rPr>
          <w:rFonts w:cs="Times New Roman"/>
          <w:szCs w:val="24"/>
        </w:rPr>
        <w:t>ambulatory care facility; surgical practices must register with the state, pay a fee of $1,000; registration is valid for five years.</w:t>
      </w:r>
      <w:r>
        <w:rPr>
          <w:rFonts w:cs="Times New Roman"/>
          <w:szCs w:val="24"/>
        </w:rPr>
        <w:t xml:space="preserve"> The bill was introduced in the Assembly and referred to the Health Committee.</w:t>
      </w:r>
    </w:p>
    <w:p w14:paraId="241D292F" w14:textId="77777777" w:rsidR="00712705" w:rsidRDefault="00712705" w:rsidP="00712705"/>
    <w:p w14:paraId="60CAA426" w14:textId="0C975178" w:rsidR="00712705" w:rsidRPr="00EC1074" w:rsidRDefault="00712705" w:rsidP="00712705">
      <w:pPr>
        <w:rPr>
          <w:rFonts w:cs="Times New Roman"/>
        </w:rPr>
      </w:pPr>
      <w:hyperlink r:id="rId21" w:history="1">
        <w:r w:rsidRPr="0053095A">
          <w:rPr>
            <w:rStyle w:val="Hyperlink"/>
            <w:rFonts w:cs="Times New Roman"/>
          </w:rPr>
          <w:t>S 4421</w:t>
        </w:r>
      </w:hyperlink>
      <w:r w:rsidRPr="0053095A">
        <w:rPr>
          <w:rFonts w:cs="Times New Roman"/>
        </w:rPr>
        <w:t xml:space="preserve"> – STOP THE BLEED®</w:t>
      </w:r>
    </w:p>
    <w:p w14:paraId="5908373F" w14:textId="00119318" w:rsidR="00712705" w:rsidRPr="00EC1074" w:rsidRDefault="00712705" w:rsidP="00712705">
      <w:pPr>
        <w:rPr>
          <w:rFonts w:cs="Times New Roman"/>
        </w:rPr>
      </w:pPr>
      <w:r w:rsidRPr="00EC1074">
        <w:rPr>
          <w:rFonts w:cs="Times New Roman"/>
        </w:rPr>
        <w:lastRenderedPageBreak/>
        <w:t>Introduced by Senator James Holzapfel (R), S 4421 requires tourniquets to be issued to all</w:t>
      </w:r>
      <w:r w:rsidR="00E40DFA">
        <w:rPr>
          <w:rFonts w:cs="Times New Roman"/>
        </w:rPr>
        <w:t xml:space="preserve"> state, county, and municipal</w:t>
      </w:r>
      <w:r w:rsidRPr="00EC1074">
        <w:rPr>
          <w:rFonts w:cs="Times New Roman"/>
        </w:rPr>
        <w:t xml:space="preserve"> law enforcement officers and </w:t>
      </w:r>
      <w:r w:rsidR="00E40DFA">
        <w:rPr>
          <w:rFonts w:cs="Times New Roman"/>
        </w:rPr>
        <w:t>basic life support ambulance and mobility assistance vehicle</w:t>
      </w:r>
      <w:r w:rsidRPr="00EC1074">
        <w:rPr>
          <w:rFonts w:cs="Times New Roman"/>
        </w:rPr>
        <w:t xml:space="preserve">; funding for tourniquets may be appropriated from </w:t>
      </w:r>
      <w:r w:rsidR="00E40DFA">
        <w:rPr>
          <w:rFonts w:cs="Times New Roman"/>
        </w:rPr>
        <w:t>forfeiture</w:t>
      </w:r>
      <w:r w:rsidR="00E40DFA" w:rsidRPr="00EC1074">
        <w:rPr>
          <w:rFonts w:cs="Times New Roman"/>
        </w:rPr>
        <w:t xml:space="preserve"> </w:t>
      </w:r>
      <w:r w:rsidRPr="00EC1074">
        <w:rPr>
          <w:rFonts w:cs="Times New Roman"/>
        </w:rPr>
        <w:t xml:space="preserve">funds </w:t>
      </w:r>
      <w:r w:rsidR="00E40DFA">
        <w:rPr>
          <w:rFonts w:cs="Times New Roman"/>
        </w:rPr>
        <w:t>received</w:t>
      </w:r>
      <w:r w:rsidR="00E40DFA" w:rsidRPr="00EC1074">
        <w:rPr>
          <w:rFonts w:cs="Times New Roman"/>
        </w:rPr>
        <w:t xml:space="preserve"> </w:t>
      </w:r>
      <w:r w:rsidRPr="00EC1074">
        <w:rPr>
          <w:rFonts w:cs="Times New Roman"/>
        </w:rPr>
        <w:t xml:space="preserve">by the attorney general. The bill was introduced in the Senate and referred to the Law and Public Safety Committee. </w:t>
      </w:r>
    </w:p>
    <w:p w14:paraId="54020DBA" w14:textId="77777777" w:rsidR="00B861CC" w:rsidRPr="0040536E" w:rsidRDefault="00B861CC" w:rsidP="00EC310E">
      <w:pPr>
        <w:rPr>
          <w:rFonts w:cs="Times New Roman"/>
          <w:szCs w:val="24"/>
        </w:rPr>
      </w:pPr>
    </w:p>
    <w:p w14:paraId="5F21AF21" w14:textId="258BC07F" w:rsidR="00B861CC" w:rsidRDefault="00AD35BD" w:rsidP="00AD35BD">
      <w:pPr>
        <w:rPr>
          <w:rFonts w:cs="Times New Roman"/>
          <w:szCs w:val="24"/>
        </w:rPr>
      </w:pPr>
      <w:r w:rsidRPr="00AD35BD">
        <w:rPr>
          <w:rFonts w:cs="Times New Roman"/>
          <w:b/>
          <w:bCs/>
          <w:szCs w:val="24"/>
        </w:rPr>
        <w:t>NEW YORK</w:t>
      </w:r>
      <w:bookmarkStart w:id="6" w:name="_Hlk200722945"/>
    </w:p>
    <w:p w14:paraId="744D2F27" w14:textId="3CC2381B" w:rsidR="00B44BCB" w:rsidRDefault="00B44BCB" w:rsidP="00B44BCB">
      <w:pPr>
        <w:rPr>
          <w:rFonts w:cs="Times New Roman"/>
        </w:rPr>
      </w:pPr>
      <w:hyperlink r:id="rId22" w:history="1">
        <w:r w:rsidRPr="0053095A">
          <w:rPr>
            <w:rStyle w:val="Hyperlink"/>
            <w:rFonts w:cs="Times New Roman"/>
          </w:rPr>
          <w:t>A 4591A</w:t>
        </w:r>
      </w:hyperlink>
      <w:r w:rsidR="006E448B" w:rsidRPr="0053095A">
        <w:rPr>
          <w:rFonts w:cs="Times New Roman"/>
        </w:rPr>
        <w:t xml:space="preserve"> – </w:t>
      </w:r>
      <w:r w:rsidRPr="0053095A">
        <w:rPr>
          <w:rFonts w:cs="Times New Roman"/>
        </w:rPr>
        <w:t>Cancer</w:t>
      </w:r>
    </w:p>
    <w:p w14:paraId="5016D9E9" w14:textId="502E869D" w:rsidR="00B44BCB" w:rsidRDefault="00B44BCB" w:rsidP="00B44BCB">
      <w:pPr>
        <w:rPr>
          <w:rFonts w:cs="Times New Roman"/>
        </w:rPr>
      </w:pPr>
      <w:r>
        <w:rPr>
          <w:rFonts w:cs="Times New Roman"/>
        </w:rPr>
        <w:t xml:space="preserve">Introduced by </w:t>
      </w:r>
      <w:r w:rsidRPr="00F865F0">
        <w:rPr>
          <w:rFonts w:cs="Times New Roman"/>
        </w:rPr>
        <w:t>Assemblymember Chantel Jackson (D), A 4591A amends existing law to require hospitals to inform patients about options for breast reconstruction</w:t>
      </w:r>
      <w:r>
        <w:rPr>
          <w:rFonts w:cs="Times New Roman"/>
        </w:rPr>
        <w:t>, including various surgical reconstructive options</w:t>
      </w:r>
      <w:r w:rsidRPr="00F865F0">
        <w:rPr>
          <w:rFonts w:cs="Times New Roman"/>
        </w:rPr>
        <w:t xml:space="preserve">; patients must </w:t>
      </w:r>
      <w:r w:rsidR="001D2E8E">
        <w:rPr>
          <w:rFonts w:cs="Times New Roman"/>
        </w:rPr>
        <w:t>also</w:t>
      </w:r>
      <w:r w:rsidR="001D2E8E" w:rsidRPr="00F865F0">
        <w:rPr>
          <w:rFonts w:cs="Times New Roman"/>
        </w:rPr>
        <w:t xml:space="preserve"> </w:t>
      </w:r>
      <w:r w:rsidRPr="00F865F0">
        <w:rPr>
          <w:rFonts w:cs="Times New Roman"/>
        </w:rPr>
        <w:t>be informed about non-surgical reconstructive options.</w:t>
      </w:r>
      <w:r>
        <w:rPr>
          <w:rFonts w:cs="Times New Roman"/>
        </w:rPr>
        <w:t xml:space="preserve"> The bill was introduced in the Assembly and referred to the Health Committee. </w:t>
      </w:r>
    </w:p>
    <w:p w14:paraId="2B18DFC4" w14:textId="77777777" w:rsidR="00B44BCB" w:rsidRDefault="00B44BCB" w:rsidP="00AD35BD"/>
    <w:p w14:paraId="712DE83D" w14:textId="2199FA02" w:rsidR="003A3758" w:rsidRPr="00B70C17" w:rsidRDefault="003A3758" w:rsidP="00AD35BD">
      <w:pPr>
        <w:rPr>
          <w:rFonts w:cs="Times New Roman"/>
          <w:szCs w:val="24"/>
        </w:rPr>
      </w:pPr>
      <w:hyperlink r:id="rId23" w:history="1">
        <w:r w:rsidRPr="00B70C17">
          <w:rPr>
            <w:rStyle w:val="Hyperlink"/>
            <w:rFonts w:cs="Times New Roman"/>
            <w:szCs w:val="24"/>
          </w:rPr>
          <w:t>K 790</w:t>
        </w:r>
      </w:hyperlink>
      <w:r w:rsidRPr="00B70C17">
        <w:rPr>
          <w:rFonts w:cs="Times New Roman"/>
          <w:szCs w:val="24"/>
        </w:rPr>
        <w:t xml:space="preserve"> – Cancer </w:t>
      </w:r>
      <w:r w:rsidRPr="00B70C17">
        <w:rPr>
          <w:rFonts w:cs="Times New Roman"/>
          <w:b/>
          <w:bCs/>
          <w:color w:val="EE0000"/>
          <w:szCs w:val="24"/>
        </w:rPr>
        <w:t>ADOPTED</w:t>
      </w:r>
    </w:p>
    <w:p w14:paraId="5B483EF5" w14:textId="32C0ACFC" w:rsidR="003A3758" w:rsidRPr="003A3758" w:rsidRDefault="003A3758" w:rsidP="00AD35BD">
      <w:pPr>
        <w:rPr>
          <w:rFonts w:cs="Times New Roman"/>
          <w:szCs w:val="24"/>
        </w:rPr>
      </w:pPr>
      <w:r w:rsidRPr="003A3758">
        <w:rPr>
          <w:rFonts w:cs="Times New Roman"/>
          <w:szCs w:val="24"/>
        </w:rPr>
        <w:t>Introduced by Assemblymember Rodneyse Hermelyn (D), K 790</w:t>
      </w:r>
      <w:r>
        <w:rPr>
          <w:rFonts w:cs="Times New Roman"/>
          <w:szCs w:val="24"/>
        </w:rPr>
        <w:t xml:space="preserve"> </w:t>
      </w:r>
      <w:r w:rsidRPr="003A3758">
        <w:rPr>
          <w:rFonts w:cs="Times New Roman"/>
          <w:szCs w:val="24"/>
        </w:rPr>
        <w:t xml:space="preserve">asks the Governor to proclaim September 2025 as Prostate Cancer Awareness Month. </w:t>
      </w:r>
      <w:r>
        <w:rPr>
          <w:rFonts w:cs="Times New Roman"/>
          <w:szCs w:val="24"/>
        </w:rPr>
        <w:t xml:space="preserve">The resolution was adopted by the Assembly June 12. </w:t>
      </w:r>
    </w:p>
    <w:bookmarkEnd w:id="6"/>
    <w:p w14:paraId="10505178" w14:textId="77777777" w:rsidR="003A3758" w:rsidRDefault="003A3758" w:rsidP="00AD35BD">
      <w:pPr>
        <w:rPr>
          <w:rFonts w:cs="Times New Roman"/>
          <w:szCs w:val="24"/>
          <w:highlight w:val="yellow"/>
        </w:rPr>
      </w:pPr>
    </w:p>
    <w:p w14:paraId="6B0F66CC" w14:textId="09334E52" w:rsidR="00AD35BD" w:rsidRPr="00AD35BD" w:rsidRDefault="00AD35BD" w:rsidP="00AD35BD">
      <w:pPr>
        <w:rPr>
          <w:rFonts w:cs="Times New Roman"/>
          <w:szCs w:val="24"/>
        </w:rPr>
      </w:pPr>
      <w:hyperlink r:id="rId24" w:history="1">
        <w:r w:rsidRPr="00B70C17">
          <w:rPr>
            <w:rStyle w:val="Hyperlink"/>
            <w:rFonts w:cs="Times New Roman"/>
            <w:szCs w:val="24"/>
          </w:rPr>
          <w:t>J 1155</w:t>
        </w:r>
      </w:hyperlink>
      <w:r w:rsidRPr="00B70C17">
        <w:rPr>
          <w:rFonts w:cs="Times New Roman"/>
          <w:szCs w:val="24"/>
        </w:rPr>
        <w:t xml:space="preserve"> – Ambulatory Surgery Centers </w:t>
      </w:r>
      <w:r w:rsidRPr="00B70C17">
        <w:rPr>
          <w:rFonts w:cs="Times New Roman"/>
          <w:b/>
          <w:bCs/>
          <w:color w:val="EE0000"/>
          <w:szCs w:val="24"/>
        </w:rPr>
        <w:t>ADOPTED</w:t>
      </w:r>
    </w:p>
    <w:p w14:paraId="17BAA5B7" w14:textId="75EDDC75" w:rsidR="00B861CC" w:rsidRDefault="00AD35BD" w:rsidP="00AD35BD">
      <w:pPr>
        <w:rPr>
          <w:rFonts w:cs="Times New Roman"/>
          <w:szCs w:val="24"/>
        </w:rPr>
      </w:pPr>
      <w:r w:rsidRPr="00AD35BD">
        <w:rPr>
          <w:rFonts w:cs="Times New Roman"/>
          <w:szCs w:val="24"/>
        </w:rPr>
        <w:t>Introduced by Senator Gustavo Rivera (D), J 1155 asks the Governor to proclaim August 2025 as Ambulatory Surgery Center Month. The resolution was adopted by the Senate June 10.</w:t>
      </w:r>
    </w:p>
    <w:p w14:paraId="77258861" w14:textId="77777777" w:rsidR="00B861CC" w:rsidRDefault="00B861CC" w:rsidP="00AD35BD">
      <w:pPr>
        <w:rPr>
          <w:rFonts w:cs="Times New Roman"/>
          <w:szCs w:val="24"/>
        </w:rPr>
      </w:pPr>
    </w:p>
    <w:p w14:paraId="00A27409" w14:textId="002C0074" w:rsidR="00F64B17" w:rsidRPr="00F64B17" w:rsidRDefault="00F64B17" w:rsidP="00AD35BD">
      <w:pPr>
        <w:rPr>
          <w:rFonts w:cs="Times New Roman"/>
          <w:b/>
          <w:bCs/>
          <w:szCs w:val="24"/>
        </w:rPr>
      </w:pPr>
      <w:r w:rsidRPr="00F64B17">
        <w:rPr>
          <w:rFonts w:cs="Times New Roman"/>
          <w:b/>
          <w:bCs/>
          <w:szCs w:val="24"/>
        </w:rPr>
        <w:t>NORTH CAROLINA</w:t>
      </w:r>
    </w:p>
    <w:bookmarkStart w:id="7" w:name="_Hlk200718883"/>
    <w:p w14:paraId="087A5A12" w14:textId="44D6B4DA" w:rsidR="00F64B17" w:rsidRDefault="00F64B17" w:rsidP="00AD35BD">
      <w:pPr>
        <w:rPr>
          <w:rFonts w:cs="Times New Roman"/>
          <w:szCs w:val="24"/>
        </w:rPr>
      </w:pPr>
      <w:r w:rsidRPr="00B70C17">
        <w:rPr>
          <w:rFonts w:cs="Times New Roman"/>
          <w:szCs w:val="24"/>
        </w:rPr>
        <w:fldChar w:fldCharType="begin"/>
      </w:r>
      <w:r w:rsidRPr="00B70C17">
        <w:rPr>
          <w:rFonts w:cs="Times New Roman"/>
          <w:szCs w:val="24"/>
        </w:rPr>
        <w:instrText>HYPERLINK "https://www.ncleg.gov/Sessions/2025/Bills/Senate/PDF/S171v3.pdf"</w:instrText>
      </w:r>
      <w:r w:rsidRPr="00B70C17">
        <w:rPr>
          <w:rFonts w:cs="Times New Roman"/>
          <w:szCs w:val="24"/>
        </w:rPr>
      </w:r>
      <w:r w:rsidRPr="00B70C17">
        <w:rPr>
          <w:rFonts w:cs="Times New Roman"/>
          <w:szCs w:val="24"/>
        </w:rPr>
        <w:fldChar w:fldCharType="separate"/>
      </w:r>
      <w:r w:rsidRPr="00B70C17">
        <w:rPr>
          <w:rStyle w:val="Hyperlink"/>
          <w:rFonts w:cs="Times New Roman"/>
          <w:szCs w:val="24"/>
        </w:rPr>
        <w:t>S 171</w:t>
      </w:r>
      <w:r w:rsidRPr="00B70C17">
        <w:rPr>
          <w:rFonts w:cs="Times New Roman"/>
          <w:szCs w:val="24"/>
        </w:rPr>
        <w:fldChar w:fldCharType="end"/>
      </w:r>
      <w:r w:rsidRPr="00B70C17">
        <w:rPr>
          <w:rFonts w:cs="Times New Roman"/>
          <w:szCs w:val="24"/>
        </w:rPr>
        <w:t xml:space="preserve"> – Truth in Advertising/Insurance</w:t>
      </w:r>
    </w:p>
    <w:p w14:paraId="3B13D033" w14:textId="50C186A4" w:rsidR="00F64B17" w:rsidRDefault="00F64B17" w:rsidP="00AD35BD">
      <w:pPr>
        <w:rPr>
          <w:rFonts w:cs="Times New Roman"/>
          <w:szCs w:val="24"/>
        </w:rPr>
      </w:pPr>
      <w:r w:rsidRPr="00F64B17">
        <w:rPr>
          <w:rFonts w:cs="Times New Roman"/>
          <w:szCs w:val="24"/>
        </w:rPr>
        <w:t>Introduced by Senator Jim Burgin (R), S 171 requires advertisements for health care services to</w:t>
      </w:r>
      <w:r w:rsidR="00C7639D">
        <w:rPr>
          <w:rFonts w:cs="Times New Roman"/>
          <w:szCs w:val="24"/>
        </w:rPr>
        <w:t xml:space="preserve"> clearly state</w:t>
      </w:r>
      <w:r w:rsidRPr="00F64B17">
        <w:rPr>
          <w:rFonts w:cs="Times New Roman"/>
          <w:szCs w:val="24"/>
        </w:rPr>
        <w:t xml:space="preserve"> the license, certification, or registration held by the health care practitioner; prohibits unlicensed individuals from using medical titles in advertisements; prohibits health care professionals from acting beyond their scope of practice and employing unlicensed individuals, violations may result in disciplinary action; requires health insurers to provide coverage for prosthetic and orthotic devices, including custom devices, and replacements.</w:t>
      </w:r>
      <w:r>
        <w:rPr>
          <w:rFonts w:cs="Times New Roman"/>
          <w:szCs w:val="24"/>
        </w:rPr>
        <w:t xml:space="preserve"> The bill was introduced in the Senate and referred to the Rules and Operations Committee.</w:t>
      </w:r>
    </w:p>
    <w:p w14:paraId="1F32CA58" w14:textId="77777777" w:rsidR="00CB6D93" w:rsidRDefault="00CB6D93" w:rsidP="00AD35BD">
      <w:pPr>
        <w:rPr>
          <w:rFonts w:cs="Times New Roman"/>
          <w:szCs w:val="24"/>
        </w:rPr>
      </w:pPr>
    </w:p>
    <w:p w14:paraId="6E679DCD" w14:textId="560622A4" w:rsidR="00CB6D93" w:rsidRPr="00CB6D93" w:rsidRDefault="00CB6D93" w:rsidP="00AD35BD">
      <w:pPr>
        <w:rPr>
          <w:rFonts w:cs="Times New Roman"/>
          <w:b/>
          <w:bCs/>
          <w:szCs w:val="24"/>
        </w:rPr>
      </w:pPr>
      <w:r w:rsidRPr="00CB6D93">
        <w:rPr>
          <w:rFonts w:cs="Times New Roman"/>
          <w:b/>
          <w:bCs/>
          <w:szCs w:val="24"/>
        </w:rPr>
        <w:t xml:space="preserve">OHIO </w:t>
      </w:r>
    </w:p>
    <w:p w14:paraId="79FB756E" w14:textId="55321DFA" w:rsidR="00CB6D93" w:rsidRDefault="00CB6D93" w:rsidP="00AD35BD">
      <w:pPr>
        <w:rPr>
          <w:rFonts w:cs="Times New Roman"/>
          <w:szCs w:val="24"/>
        </w:rPr>
      </w:pPr>
      <w:hyperlink r:id="rId25" w:history="1">
        <w:r w:rsidRPr="00B70C17">
          <w:rPr>
            <w:rStyle w:val="Hyperlink"/>
            <w:rFonts w:cs="Times New Roman"/>
            <w:szCs w:val="24"/>
          </w:rPr>
          <w:t>HB 353</w:t>
        </w:r>
      </w:hyperlink>
      <w:r w:rsidRPr="00B70C17">
        <w:rPr>
          <w:rFonts w:cs="Times New Roman"/>
          <w:szCs w:val="24"/>
        </w:rPr>
        <w:t xml:space="preserve"> – Scope of Practice</w:t>
      </w:r>
    </w:p>
    <w:p w14:paraId="001C6C82" w14:textId="58E2D0F4" w:rsidR="00CB6D93" w:rsidRDefault="00CB6D93" w:rsidP="00AD35BD">
      <w:pPr>
        <w:rPr>
          <w:rFonts w:cs="Times New Roman"/>
          <w:szCs w:val="24"/>
        </w:rPr>
      </w:pPr>
      <w:r w:rsidRPr="00CB6D93">
        <w:rPr>
          <w:rFonts w:cs="Times New Roman"/>
          <w:szCs w:val="24"/>
        </w:rPr>
        <w:t>Introduced by Representative Brian Lampton (R), HB 353 change</w:t>
      </w:r>
      <w:r w:rsidR="00651D27">
        <w:rPr>
          <w:rFonts w:cs="Times New Roman"/>
          <w:szCs w:val="24"/>
        </w:rPr>
        <w:t>s</w:t>
      </w:r>
      <w:r w:rsidRPr="00CB6D93">
        <w:rPr>
          <w:rFonts w:cs="Times New Roman"/>
          <w:szCs w:val="24"/>
        </w:rPr>
        <w:t xml:space="preserve"> the title of </w:t>
      </w:r>
      <w:r w:rsidR="00C51CEF">
        <w:rPr>
          <w:rFonts w:cs="Times New Roman"/>
          <w:szCs w:val="24"/>
        </w:rPr>
        <w:t>“</w:t>
      </w:r>
      <w:r w:rsidRPr="00CB6D93">
        <w:rPr>
          <w:rFonts w:cs="Times New Roman"/>
          <w:szCs w:val="24"/>
        </w:rPr>
        <w:t>physician assistant</w:t>
      </w:r>
      <w:r w:rsidR="00C51CEF">
        <w:rPr>
          <w:rFonts w:cs="Times New Roman"/>
          <w:szCs w:val="24"/>
        </w:rPr>
        <w:t>”</w:t>
      </w:r>
      <w:r w:rsidRPr="00CB6D93">
        <w:rPr>
          <w:rFonts w:cs="Times New Roman"/>
          <w:szCs w:val="24"/>
        </w:rPr>
        <w:t xml:space="preserve"> to </w:t>
      </w:r>
      <w:r w:rsidR="00C51CEF">
        <w:rPr>
          <w:rFonts w:cs="Times New Roman"/>
          <w:szCs w:val="24"/>
        </w:rPr>
        <w:t>“</w:t>
      </w:r>
      <w:r w:rsidRPr="00CB6D93">
        <w:rPr>
          <w:rFonts w:cs="Times New Roman"/>
          <w:szCs w:val="24"/>
        </w:rPr>
        <w:t>physician associate.</w:t>
      </w:r>
      <w:r w:rsidR="00C51CEF">
        <w:rPr>
          <w:rFonts w:cs="Times New Roman"/>
          <w:szCs w:val="24"/>
        </w:rPr>
        <w:t>”</w:t>
      </w:r>
      <w:r>
        <w:rPr>
          <w:rFonts w:cs="Times New Roman"/>
          <w:szCs w:val="24"/>
        </w:rPr>
        <w:t xml:space="preserve"> The bill was introduced in the House and is pending referral to a committee.</w:t>
      </w:r>
    </w:p>
    <w:p w14:paraId="1C7F585A" w14:textId="77777777" w:rsidR="00863EB8" w:rsidRDefault="00863EB8" w:rsidP="00863EB8">
      <w:pPr>
        <w:rPr>
          <w:rFonts w:cs="Times New Roman"/>
          <w:b/>
          <w:bCs/>
        </w:rPr>
      </w:pPr>
    </w:p>
    <w:p w14:paraId="5C6D30C9" w14:textId="77777777" w:rsidR="00863EB8" w:rsidRPr="00016B63" w:rsidRDefault="00863EB8" w:rsidP="00863EB8">
      <w:pPr>
        <w:rPr>
          <w:rFonts w:cs="Times New Roman"/>
          <w:b/>
          <w:bCs/>
        </w:rPr>
      </w:pPr>
      <w:r w:rsidRPr="00016B63">
        <w:rPr>
          <w:rFonts w:cs="Times New Roman"/>
          <w:b/>
          <w:bCs/>
        </w:rPr>
        <w:t>OREGON</w:t>
      </w:r>
    </w:p>
    <w:p w14:paraId="63F582C8" w14:textId="77777777" w:rsidR="00863EB8" w:rsidRDefault="00863EB8" w:rsidP="00863EB8">
      <w:pPr>
        <w:rPr>
          <w:rFonts w:cs="Times New Roman"/>
        </w:rPr>
      </w:pPr>
      <w:hyperlink r:id="rId26" w:history="1">
        <w:r w:rsidRPr="00941DB7">
          <w:rPr>
            <w:rStyle w:val="Hyperlink"/>
            <w:rFonts w:cs="Times New Roman"/>
          </w:rPr>
          <w:t>SB 174</w:t>
        </w:r>
      </w:hyperlink>
      <w:r w:rsidRPr="00941DB7">
        <w:rPr>
          <w:rFonts w:cs="Times New Roman"/>
        </w:rPr>
        <w:t xml:space="preserve"> – Professional Liability</w:t>
      </w:r>
    </w:p>
    <w:p w14:paraId="5CA724D8" w14:textId="24B0344D" w:rsidR="00863EB8" w:rsidRPr="00C23743" w:rsidRDefault="00863EB8" w:rsidP="00863EB8">
      <w:pPr>
        <w:rPr>
          <w:rFonts w:cs="Times New Roman"/>
        </w:rPr>
      </w:pPr>
      <w:r w:rsidRPr="00BE6CA4">
        <w:rPr>
          <w:rFonts w:cs="Times New Roman"/>
        </w:rPr>
        <w:t xml:space="preserve">Introduced by the Senate Judiciary Committee, SB 174 prohibits filing </w:t>
      </w:r>
      <w:r w:rsidR="002736FD">
        <w:rPr>
          <w:rFonts w:cs="Times New Roman"/>
        </w:rPr>
        <w:t xml:space="preserve">an action or suit related to settling a medical malpractice claim </w:t>
      </w:r>
      <w:r w:rsidRPr="00BE6CA4">
        <w:rPr>
          <w:rFonts w:cs="Times New Roman"/>
        </w:rPr>
        <w:t>under the Unlawful Trade Practice Act.</w:t>
      </w:r>
      <w:r>
        <w:rPr>
          <w:rFonts w:cs="Times New Roman"/>
        </w:rPr>
        <w:t xml:space="preserve"> The bill was introduced in the Senate and referred to the Judiciary Committee. </w:t>
      </w:r>
    </w:p>
    <w:bookmarkEnd w:id="7"/>
    <w:p w14:paraId="75E3B80F" w14:textId="77777777" w:rsidR="00992D77" w:rsidRPr="0040536E" w:rsidRDefault="00992D77" w:rsidP="00992D77">
      <w:pPr>
        <w:rPr>
          <w:rFonts w:cs="Times New Roman"/>
          <w:szCs w:val="24"/>
        </w:rPr>
      </w:pPr>
    </w:p>
    <w:p w14:paraId="27C6004C" w14:textId="184DA5F0" w:rsidR="00992D77" w:rsidRPr="00992D77" w:rsidRDefault="00992D77" w:rsidP="00992D77">
      <w:pPr>
        <w:rPr>
          <w:rFonts w:cs="Times New Roman"/>
          <w:b/>
          <w:bCs/>
          <w:szCs w:val="24"/>
        </w:rPr>
      </w:pPr>
      <w:r w:rsidRPr="00992D77">
        <w:rPr>
          <w:rFonts w:cs="Times New Roman"/>
          <w:b/>
          <w:bCs/>
          <w:szCs w:val="24"/>
        </w:rPr>
        <w:t xml:space="preserve">PENNSYLVANIA </w:t>
      </w:r>
    </w:p>
    <w:p w14:paraId="720624B8" w14:textId="77777777" w:rsidR="00992D77" w:rsidRPr="00992D77" w:rsidRDefault="00992D77" w:rsidP="00992D77">
      <w:pPr>
        <w:rPr>
          <w:rFonts w:cs="Times New Roman"/>
          <w:szCs w:val="24"/>
        </w:rPr>
      </w:pPr>
      <w:hyperlink r:id="rId27" w:history="1">
        <w:r w:rsidRPr="00941DB7">
          <w:rPr>
            <w:rStyle w:val="Hyperlink"/>
            <w:rFonts w:cs="Times New Roman"/>
            <w:szCs w:val="24"/>
          </w:rPr>
          <w:t>HB 1460</w:t>
        </w:r>
      </w:hyperlink>
      <w:r w:rsidRPr="00941DB7">
        <w:rPr>
          <w:rFonts w:cs="Times New Roman"/>
          <w:szCs w:val="24"/>
        </w:rPr>
        <w:t xml:space="preserve"> – Corporate Practice of Medicine</w:t>
      </w:r>
      <w:r w:rsidRPr="00992D77">
        <w:rPr>
          <w:rFonts w:cs="Times New Roman"/>
          <w:szCs w:val="24"/>
        </w:rPr>
        <w:t xml:space="preserve"> </w:t>
      </w:r>
    </w:p>
    <w:p w14:paraId="70BBA120" w14:textId="35349C54" w:rsidR="00992D77" w:rsidRPr="00992D77" w:rsidRDefault="00992D77" w:rsidP="00992D77">
      <w:pPr>
        <w:rPr>
          <w:rFonts w:cs="Times New Roman"/>
          <w:szCs w:val="24"/>
        </w:rPr>
      </w:pPr>
      <w:r w:rsidRPr="00992D77">
        <w:rPr>
          <w:rFonts w:cs="Times New Roman"/>
          <w:szCs w:val="24"/>
        </w:rPr>
        <w:lastRenderedPageBreak/>
        <w:t xml:space="preserve">Introduced by Representative Lisa Borowski (D), HB 1460 </w:t>
      </w:r>
      <w:r w:rsidR="00A644CF" w:rsidRPr="00A644CF">
        <w:rPr>
          <w:rFonts w:cs="Times New Roman"/>
          <w:szCs w:val="24"/>
        </w:rPr>
        <w:t>sets a regulatory framework for overseeing significant transactions involving health care entities;</w:t>
      </w:r>
      <w:r w:rsidR="00A644CF">
        <w:rPr>
          <w:rFonts w:cs="Times New Roman"/>
          <w:szCs w:val="24"/>
        </w:rPr>
        <w:t xml:space="preserve"> </w:t>
      </w:r>
      <w:r w:rsidR="00FF2316" w:rsidRPr="00FF2316">
        <w:rPr>
          <w:rFonts w:cs="Times New Roman"/>
          <w:szCs w:val="24"/>
        </w:rPr>
        <w:t>must notify the attorney general of transactions valued at $10 million or more and to observe a sixty-day waiting period;</w:t>
      </w:r>
      <w:r w:rsidR="00FF2316">
        <w:rPr>
          <w:rFonts w:cs="Times New Roman"/>
          <w:szCs w:val="24"/>
        </w:rPr>
        <w:t xml:space="preserve"> must</w:t>
      </w:r>
      <w:r w:rsidR="00941DB7">
        <w:rPr>
          <w:rFonts w:cs="Times New Roman"/>
          <w:szCs w:val="24"/>
        </w:rPr>
        <w:t xml:space="preserve"> </w:t>
      </w:r>
      <w:r w:rsidRPr="00992D77">
        <w:rPr>
          <w:rFonts w:cs="Times New Roman"/>
          <w:szCs w:val="24"/>
        </w:rPr>
        <w:t xml:space="preserve">observe a </w:t>
      </w:r>
      <w:r w:rsidR="00CA69E2">
        <w:rPr>
          <w:rFonts w:cs="Times New Roman"/>
          <w:szCs w:val="24"/>
        </w:rPr>
        <w:t>60</w:t>
      </w:r>
      <w:r w:rsidR="00116D69">
        <w:rPr>
          <w:rFonts w:cs="Times New Roman"/>
          <w:szCs w:val="24"/>
        </w:rPr>
        <w:t>-</w:t>
      </w:r>
      <w:r w:rsidRPr="00992D77">
        <w:rPr>
          <w:rFonts w:cs="Times New Roman"/>
          <w:szCs w:val="24"/>
        </w:rPr>
        <w:t xml:space="preserve">day waiting period; requires the </w:t>
      </w:r>
      <w:r w:rsidR="00A644CF">
        <w:rPr>
          <w:rFonts w:cs="Times New Roman"/>
          <w:szCs w:val="24"/>
        </w:rPr>
        <w:t>a</w:t>
      </w:r>
      <w:r w:rsidRPr="00992D77">
        <w:rPr>
          <w:rFonts w:cs="Times New Roman"/>
          <w:szCs w:val="24"/>
        </w:rPr>
        <w:t xml:space="preserve">ttorney </w:t>
      </w:r>
      <w:r w:rsidR="00A644CF">
        <w:rPr>
          <w:rFonts w:cs="Times New Roman"/>
          <w:szCs w:val="24"/>
        </w:rPr>
        <w:t>g</w:t>
      </w:r>
      <w:r w:rsidRPr="00992D77">
        <w:rPr>
          <w:rFonts w:cs="Times New Roman"/>
          <w:szCs w:val="24"/>
        </w:rPr>
        <w:t>eneral to review the transaction and determine if it is against the public interest; a monitoring period may be enacted if the transaction is found to be against the public interest. The bill was introduced in the House and referred to the Health Committee.</w:t>
      </w:r>
    </w:p>
    <w:p w14:paraId="5B0EB539" w14:textId="77777777" w:rsidR="00870C45" w:rsidRDefault="00870C45" w:rsidP="00B70C17">
      <w:pPr>
        <w:rPr>
          <w:rFonts w:cs="Times New Roman"/>
          <w:szCs w:val="24"/>
          <w:highlight w:val="yellow"/>
        </w:rPr>
      </w:pPr>
    </w:p>
    <w:p w14:paraId="1D29DB4C" w14:textId="700A6D44" w:rsidR="00B70C17" w:rsidRPr="009A3823" w:rsidRDefault="009A3823" w:rsidP="00B70C17">
      <w:pPr>
        <w:rPr>
          <w:rFonts w:cs="Times New Roman"/>
          <w:szCs w:val="24"/>
        </w:rPr>
      </w:pPr>
      <w:hyperlink r:id="rId28" w:history="1">
        <w:r w:rsidRPr="00941DB7">
          <w:rPr>
            <w:rStyle w:val="Hyperlink"/>
            <w:rFonts w:cs="Times New Roman"/>
            <w:szCs w:val="24"/>
          </w:rPr>
          <w:t>HB 1602</w:t>
        </w:r>
      </w:hyperlink>
      <w:r w:rsidRPr="00941DB7">
        <w:rPr>
          <w:rFonts w:cs="Times New Roman"/>
          <w:szCs w:val="24"/>
        </w:rPr>
        <w:t xml:space="preserve"> – Cancer</w:t>
      </w:r>
    </w:p>
    <w:p w14:paraId="15E91CE4" w14:textId="479AAA99" w:rsidR="009A3823" w:rsidRDefault="00CA69E2" w:rsidP="00B70C17">
      <w:pPr>
        <w:rPr>
          <w:rFonts w:cs="Times New Roman"/>
          <w:szCs w:val="24"/>
        </w:rPr>
      </w:pPr>
      <w:r w:rsidRPr="00CA69E2">
        <w:rPr>
          <w:rFonts w:cs="Times New Roman"/>
          <w:szCs w:val="24"/>
        </w:rPr>
        <w:t xml:space="preserve">Introduced by Representative Pat Gallagher (D), HB 1602 </w:t>
      </w:r>
      <w:r w:rsidR="00FB0DC9">
        <w:rPr>
          <w:rFonts w:cs="Times New Roman"/>
          <w:szCs w:val="24"/>
        </w:rPr>
        <w:t xml:space="preserve">amends </w:t>
      </w:r>
      <w:r w:rsidR="00613235">
        <w:rPr>
          <w:rFonts w:cs="Times New Roman"/>
          <w:szCs w:val="24"/>
        </w:rPr>
        <w:t xml:space="preserve">the </w:t>
      </w:r>
      <w:r w:rsidRPr="00CA69E2">
        <w:rPr>
          <w:rFonts w:cs="Times New Roman"/>
          <w:szCs w:val="24"/>
        </w:rPr>
        <w:t>Early Screening Act to include colorectal cancer</w:t>
      </w:r>
      <w:r w:rsidR="00FB0DC9">
        <w:rPr>
          <w:rFonts w:cs="Times New Roman"/>
          <w:szCs w:val="24"/>
        </w:rPr>
        <w:t>;</w:t>
      </w:r>
      <w:r w:rsidRPr="00CA69E2">
        <w:rPr>
          <w:rFonts w:cs="Times New Roman"/>
          <w:szCs w:val="24"/>
        </w:rPr>
        <w:t xml:space="preserve"> </w:t>
      </w:r>
      <w:r w:rsidR="00613235">
        <w:rPr>
          <w:rFonts w:cs="Times New Roman"/>
          <w:szCs w:val="24"/>
        </w:rPr>
        <w:t>provides</w:t>
      </w:r>
      <w:r w:rsidRPr="00CA69E2">
        <w:rPr>
          <w:rFonts w:cs="Times New Roman"/>
          <w:szCs w:val="24"/>
        </w:rPr>
        <w:t xml:space="preserve"> colorectal cancer screening at intervals recommended by clinical practice guidelines based on age and sex</w:t>
      </w:r>
      <w:r w:rsidR="00072AD0">
        <w:rPr>
          <w:rFonts w:cs="Times New Roman"/>
          <w:szCs w:val="24"/>
        </w:rPr>
        <w:t>; i</w:t>
      </w:r>
      <w:r w:rsidRPr="00CA69E2">
        <w:rPr>
          <w:rFonts w:cs="Times New Roman"/>
          <w:szCs w:val="24"/>
        </w:rPr>
        <w:t xml:space="preserve">ndividuals eligible for colorectal cancer screenings must be between 40 and 45 years of age with a family history of colon cancer, older than 45, or within </w:t>
      </w:r>
      <w:r>
        <w:rPr>
          <w:rFonts w:cs="Times New Roman"/>
          <w:szCs w:val="24"/>
        </w:rPr>
        <w:t>ten</w:t>
      </w:r>
      <w:r w:rsidRPr="00CA69E2">
        <w:rPr>
          <w:rFonts w:cs="Times New Roman"/>
          <w:szCs w:val="24"/>
        </w:rPr>
        <w:t xml:space="preserve"> years of the age at which a first-degree relative was diagnosed with colon cancer</w:t>
      </w:r>
      <w:r w:rsidR="00613235">
        <w:rPr>
          <w:rFonts w:cs="Times New Roman"/>
          <w:szCs w:val="24"/>
        </w:rPr>
        <w:t>; eligible breast and cervical cancer screenings for women aged 40 to 49</w:t>
      </w:r>
      <w:r w:rsidR="009469D8">
        <w:rPr>
          <w:rFonts w:cs="Times New Roman"/>
          <w:szCs w:val="24"/>
        </w:rPr>
        <w:t>;</w:t>
      </w:r>
      <w:r w:rsidRPr="00CA69E2">
        <w:rPr>
          <w:rFonts w:cs="Times New Roman"/>
          <w:szCs w:val="24"/>
        </w:rPr>
        <w:t>. The bill was introduced in the House and referred to the Insurance Committee.</w:t>
      </w:r>
    </w:p>
    <w:p w14:paraId="4DA32E5C" w14:textId="77777777" w:rsidR="00CA69E2" w:rsidRPr="0040536E" w:rsidRDefault="00CA69E2" w:rsidP="00B70C17">
      <w:pPr>
        <w:rPr>
          <w:rFonts w:cs="Times New Roman"/>
          <w:szCs w:val="24"/>
        </w:rPr>
      </w:pPr>
    </w:p>
    <w:p w14:paraId="0C69425F" w14:textId="38E074AF" w:rsidR="00B70C17" w:rsidRPr="00B70C17" w:rsidRDefault="00B70C17" w:rsidP="00B70C17">
      <w:pPr>
        <w:rPr>
          <w:rFonts w:cs="Times New Roman"/>
          <w:b/>
          <w:bCs/>
          <w:szCs w:val="24"/>
        </w:rPr>
      </w:pPr>
      <w:r w:rsidRPr="00B70C17">
        <w:rPr>
          <w:rFonts w:cs="Times New Roman"/>
          <w:b/>
          <w:bCs/>
          <w:szCs w:val="24"/>
        </w:rPr>
        <w:t>TEXAS</w:t>
      </w:r>
    </w:p>
    <w:p w14:paraId="3D23E963" w14:textId="308BA439" w:rsidR="00B70C17" w:rsidRPr="00B70C17" w:rsidRDefault="0040536E" w:rsidP="00B70C17">
      <w:pPr>
        <w:rPr>
          <w:rFonts w:cs="Times New Roman"/>
          <w:szCs w:val="24"/>
        </w:rPr>
      </w:pPr>
      <w:hyperlink r:id="rId29" w:history="1">
        <w:r w:rsidR="00B70C17" w:rsidRPr="0040536E">
          <w:rPr>
            <w:rStyle w:val="Hyperlink"/>
            <w:rFonts w:cs="Times New Roman"/>
            <w:szCs w:val="24"/>
          </w:rPr>
          <w:t>SB 268</w:t>
        </w:r>
      </w:hyperlink>
      <w:r w:rsidR="00B70C17" w:rsidRPr="00941DB7">
        <w:rPr>
          <w:rFonts w:cs="Times New Roman"/>
          <w:szCs w:val="24"/>
        </w:rPr>
        <w:t xml:space="preserve"> – Licensure</w:t>
      </w:r>
      <w:r>
        <w:rPr>
          <w:rFonts w:cs="Times New Roman"/>
          <w:szCs w:val="24"/>
        </w:rPr>
        <w:t xml:space="preserve"> </w:t>
      </w:r>
    </w:p>
    <w:p w14:paraId="25BD619E" w14:textId="694258D4" w:rsidR="00B70C17" w:rsidRPr="00B70C17" w:rsidRDefault="00B70C17" w:rsidP="00B70C17">
      <w:pPr>
        <w:rPr>
          <w:rFonts w:cs="Times New Roman"/>
          <w:szCs w:val="24"/>
        </w:rPr>
      </w:pPr>
      <w:r w:rsidRPr="00B70C17">
        <w:rPr>
          <w:rFonts w:cs="Times New Roman"/>
          <w:szCs w:val="24"/>
        </w:rPr>
        <w:t xml:space="preserve">Introduced by Senator Charles Perry (R), SB 268 requires any licensing entity </w:t>
      </w:r>
      <w:r w:rsidR="001F7D5B">
        <w:rPr>
          <w:rFonts w:cs="Times New Roman"/>
          <w:szCs w:val="24"/>
        </w:rPr>
        <w:t>who</w:t>
      </w:r>
      <w:r w:rsidR="001F7D5B" w:rsidRPr="00B70C17">
        <w:rPr>
          <w:rFonts w:cs="Times New Roman"/>
          <w:szCs w:val="24"/>
        </w:rPr>
        <w:t xml:space="preserve"> </w:t>
      </w:r>
      <w:r w:rsidRPr="00B70C17">
        <w:rPr>
          <w:rFonts w:cs="Times New Roman"/>
          <w:szCs w:val="24"/>
        </w:rPr>
        <w:t xml:space="preserve">receives a complaint concerning a health care practitioner who holds a license issued by a different licensing </w:t>
      </w:r>
      <w:r w:rsidR="00005307">
        <w:rPr>
          <w:rFonts w:cs="Times New Roman"/>
          <w:szCs w:val="24"/>
        </w:rPr>
        <w:t>board</w:t>
      </w:r>
      <w:r w:rsidR="00005307" w:rsidRPr="00B70C17">
        <w:rPr>
          <w:rFonts w:cs="Times New Roman"/>
          <w:szCs w:val="24"/>
        </w:rPr>
        <w:t xml:space="preserve"> </w:t>
      </w:r>
      <w:r w:rsidRPr="00B70C17">
        <w:rPr>
          <w:rFonts w:cs="Times New Roman"/>
          <w:szCs w:val="24"/>
        </w:rPr>
        <w:t xml:space="preserve">to forward the complaint to the original license-issuing </w:t>
      </w:r>
      <w:r w:rsidR="00005307">
        <w:rPr>
          <w:rFonts w:cs="Times New Roman"/>
          <w:szCs w:val="24"/>
        </w:rPr>
        <w:t>board</w:t>
      </w:r>
      <w:r w:rsidRPr="00B70C17">
        <w:rPr>
          <w:rFonts w:cs="Times New Roman"/>
          <w:szCs w:val="24"/>
        </w:rPr>
        <w:t xml:space="preserve">; prohibits a licensing </w:t>
      </w:r>
      <w:r w:rsidR="00005307">
        <w:rPr>
          <w:rFonts w:cs="Times New Roman"/>
          <w:szCs w:val="24"/>
        </w:rPr>
        <w:t>board</w:t>
      </w:r>
      <w:r w:rsidR="00005307" w:rsidRPr="00B70C17">
        <w:rPr>
          <w:rFonts w:cs="Times New Roman"/>
          <w:szCs w:val="24"/>
        </w:rPr>
        <w:t xml:space="preserve"> </w:t>
      </w:r>
      <w:r w:rsidRPr="00B70C17">
        <w:rPr>
          <w:rFonts w:cs="Times New Roman"/>
          <w:szCs w:val="24"/>
        </w:rPr>
        <w:t xml:space="preserve">from taking any disciplinary action based on a complaint against a health care practitioner unless the complaint is referred back from the original license-issuing </w:t>
      </w:r>
      <w:r w:rsidR="00005307">
        <w:rPr>
          <w:rFonts w:cs="Times New Roman"/>
          <w:szCs w:val="24"/>
        </w:rPr>
        <w:t>board</w:t>
      </w:r>
      <w:r w:rsidRPr="00B70C17">
        <w:rPr>
          <w:rFonts w:cs="Times New Roman"/>
          <w:szCs w:val="24"/>
        </w:rPr>
        <w:t>.</w:t>
      </w:r>
      <w:r w:rsidR="00431E9C">
        <w:rPr>
          <w:rFonts w:cs="Times New Roman"/>
          <w:szCs w:val="24"/>
        </w:rPr>
        <w:t xml:space="preserve"> </w:t>
      </w:r>
      <w:r>
        <w:rPr>
          <w:rFonts w:cs="Times New Roman"/>
          <w:szCs w:val="24"/>
        </w:rPr>
        <w:t>The bill was introduced in the Senate and referred to the Health and Human Services Committee.</w:t>
      </w:r>
    </w:p>
    <w:p w14:paraId="6D9AE9FC" w14:textId="77777777" w:rsidR="00AD35BD" w:rsidRDefault="00AD35BD" w:rsidP="00EC310E">
      <w:pPr>
        <w:rPr>
          <w:rFonts w:cs="Times New Roman"/>
          <w:szCs w:val="24"/>
        </w:rPr>
      </w:pPr>
    </w:p>
    <w:p w14:paraId="4333179E" w14:textId="44AC144A" w:rsidR="00AC3321" w:rsidRPr="00AC3321" w:rsidRDefault="00AC3321" w:rsidP="00AC3321">
      <w:pPr>
        <w:rPr>
          <w:rFonts w:cs="Times New Roman"/>
          <w:b/>
          <w:bCs/>
          <w:szCs w:val="24"/>
        </w:rPr>
      </w:pPr>
      <w:r w:rsidRPr="00AC3321">
        <w:rPr>
          <w:rFonts w:cs="Times New Roman"/>
          <w:b/>
          <w:bCs/>
          <w:szCs w:val="24"/>
        </w:rPr>
        <w:t>VERMONT</w:t>
      </w:r>
    </w:p>
    <w:bookmarkStart w:id="8" w:name="_Hlk199511572"/>
    <w:p w14:paraId="1A1DE3D0" w14:textId="77777777" w:rsidR="00AC3321" w:rsidRPr="004F1D29" w:rsidRDefault="00AC3321" w:rsidP="00AC3321">
      <w:r>
        <w:fldChar w:fldCharType="begin"/>
      </w:r>
      <w:r>
        <w:instrText>HYPERLINK "https://legislature.vermont.gov/Documents/2026/Docs/BILLS/S-0126/S-0126%20As%20Passed%20by%20Both%20House%20and%20Senate%20Unofficial.pdf"</w:instrText>
      </w:r>
      <w:r>
        <w:fldChar w:fldCharType="separate"/>
      </w:r>
      <w:r w:rsidRPr="00A77385">
        <w:rPr>
          <w:rStyle w:val="Hyperlink"/>
        </w:rPr>
        <w:t>S 126</w:t>
      </w:r>
      <w:r>
        <w:fldChar w:fldCharType="end"/>
      </w:r>
      <w:r w:rsidRPr="004F1D29">
        <w:t xml:space="preserve"> – Insurance/Single Payer</w:t>
      </w:r>
      <w:r>
        <w:t xml:space="preserve"> </w:t>
      </w:r>
      <w:r w:rsidRPr="00A77385">
        <w:rPr>
          <w:b/>
          <w:bCs/>
          <w:color w:val="EE0000"/>
        </w:rPr>
        <w:t>ENACTED</w:t>
      </w:r>
    </w:p>
    <w:p w14:paraId="07B96D1F" w14:textId="77777777" w:rsidR="00AC3321" w:rsidRPr="007479F8" w:rsidRDefault="00AC3321" w:rsidP="00AC3321">
      <w:r w:rsidRPr="007479F8">
        <w:t xml:space="preserve">Introduced by the Health and Welfare Committee, S 126 mandates reference-based pricing for health care professionals by 2027 in the state's health care payment and delivery system; requires the board to set reimbursement rates; calls for the development of an integrated statewide health care delivery strategic plan to promote universal access to high-quality, cost-effective care, including emergency medical services. </w:t>
      </w:r>
      <w:r>
        <w:t>Governor Phil Scott</w:t>
      </w:r>
      <w:r w:rsidRPr="007479F8">
        <w:t xml:space="preserve"> </w:t>
      </w:r>
      <w:r>
        <w:t>(R) signed the bill into law June 12.</w:t>
      </w:r>
    </w:p>
    <w:bookmarkEnd w:id="8"/>
    <w:p w14:paraId="1C2143CF" w14:textId="77777777" w:rsidR="00AC3321" w:rsidRPr="00A813FB" w:rsidRDefault="00AC3321" w:rsidP="00EC310E">
      <w:pPr>
        <w:rPr>
          <w:rFonts w:cs="Times New Roman"/>
          <w:szCs w:val="24"/>
        </w:rPr>
      </w:pPr>
    </w:p>
    <w:sectPr w:rsidR="00AC3321" w:rsidRPr="00A813FB"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312E"/>
    <w:rsid w:val="000038E4"/>
    <w:rsid w:val="000041E1"/>
    <w:rsid w:val="000042C2"/>
    <w:rsid w:val="0000432C"/>
    <w:rsid w:val="00004739"/>
    <w:rsid w:val="00005307"/>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16D51"/>
    <w:rsid w:val="00020209"/>
    <w:rsid w:val="00020C62"/>
    <w:rsid w:val="00021198"/>
    <w:rsid w:val="000214A1"/>
    <w:rsid w:val="000220A6"/>
    <w:rsid w:val="00022415"/>
    <w:rsid w:val="00022434"/>
    <w:rsid w:val="000225B0"/>
    <w:rsid w:val="00022E66"/>
    <w:rsid w:val="00023AEF"/>
    <w:rsid w:val="000240BA"/>
    <w:rsid w:val="000241C2"/>
    <w:rsid w:val="00024C9E"/>
    <w:rsid w:val="00024DC5"/>
    <w:rsid w:val="00024E4D"/>
    <w:rsid w:val="00026B84"/>
    <w:rsid w:val="00026EBF"/>
    <w:rsid w:val="00026F49"/>
    <w:rsid w:val="00030A4A"/>
    <w:rsid w:val="00031426"/>
    <w:rsid w:val="00031DA8"/>
    <w:rsid w:val="00031E30"/>
    <w:rsid w:val="00031E4D"/>
    <w:rsid w:val="000322DA"/>
    <w:rsid w:val="00032A37"/>
    <w:rsid w:val="00032A8E"/>
    <w:rsid w:val="00032B94"/>
    <w:rsid w:val="0003363C"/>
    <w:rsid w:val="00034553"/>
    <w:rsid w:val="0003643B"/>
    <w:rsid w:val="0003656D"/>
    <w:rsid w:val="00036591"/>
    <w:rsid w:val="00037877"/>
    <w:rsid w:val="00037B71"/>
    <w:rsid w:val="00037D34"/>
    <w:rsid w:val="000417E1"/>
    <w:rsid w:val="000419E8"/>
    <w:rsid w:val="00041D17"/>
    <w:rsid w:val="00042375"/>
    <w:rsid w:val="000426DF"/>
    <w:rsid w:val="00042FE7"/>
    <w:rsid w:val="0004364B"/>
    <w:rsid w:val="00044685"/>
    <w:rsid w:val="00044B29"/>
    <w:rsid w:val="00044E73"/>
    <w:rsid w:val="00045E9F"/>
    <w:rsid w:val="000463BB"/>
    <w:rsid w:val="0004673E"/>
    <w:rsid w:val="0004685D"/>
    <w:rsid w:val="00047117"/>
    <w:rsid w:val="000472B1"/>
    <w:rsid w:val="00047BAB"/>
    <w:rsid w:val="00050E88"/>
    <w:rsid w:val="00051122"/>
    <w:rsid w:val="000515D0"/>
    <w:rsid w:val="00051C7A"/>
    <w:rsid w:val="00052641"/>
    <w:rsid w:val="00052F48"/>
    <w:rsid w:val="0005339C"/>
    <w:rsid w:val="00053AEA"/>
    <w:rsid w:val="00053CD5"/>
    <w:rsid w:val="00055066"/>
    <w:rsid w:val="0005554D"/>
    <w:rsid w:val="00056677"/>
    <w:rsid w:val="00056DBC"/>
    <w:rsid w:val="00056DC6"/>
    <w:rsid w:val="00056E03"/>
    <w:rsid w:val="00060272"/>
    <w:rsid w:val="000605FC"/>
    <w:rsid w:val="000615EF"/>
    <w:rsid w:val="00061D44"/>
    <w:rsid w:val="000625CB"/>
    <w:rsid w:val="00062F84"/>
    <w:rsid w:val="00063656"/>
    <w:rsid w:val="000647D5"/>
    <w:rsid w:val="00064B2D"/>
    <w:rsid w:val="00065E11"/>
    <w:rsid w:val="00066F83"/>
    <w:rsid w:val="000700C5"/>
    <w:rsid w:val="00070521"/>
    <w:rsid w:val="000709CC"/>
    <w:rsid w:val="00070A0A"/>
    <w:rsid w:val="00071549"/>
    <w:rsid w:val="00071745"/>
    <w:rsid w:val="00071A1A"/>
    <w:rsid w:val="000722F9"/>
    <w:rsid w:val="00072AD0"/>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EC6"/>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3B4"/>
    <w:rsid w:val="00094C15"/>
    <w:rsid w:val="00095787"/>
    <w:rsid w:val="00096199"/>
    <w:rsid w:val="000961CB"/>
    <w:rsid w:val="0009624D"/>
    <w:rsid w:val="0009663C"/>
    <w:rsid w:val="00096ADE"/>
    <w:rsid w:val="0009720A"/>
    <w:rsid w:val="000976E8"/>
    <w:rsid w:val="000976EB"/>
    <w:rsid w:val="00097E8E"/>
    <w:rsid w:val="000A0325"/>
    <w:rsid w:val="000A09B6"/>
    <w:rsid w:val="000A1306"/>
    <w:rsid w:val="000A1609"/>
    <w:rsid w:val="000A179E"/>
    <w:rsid w:val="000A1CE5"/>
    <w:rsid w:val="000A2562"/>
    <w:rsid w:val="000A322D"/>
    <w:rsid w:val="000A3FA4"/>
    <w:rsid w:val="000A4194"/>
    <w:rsid w:val="000A4989"/>
    <w:rsid w:val="000A4E59"/>
    <w:rsid w:val="000A5E24"/>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184B"/>
    <w:rsid w:val="000C198B"/>
    <w:rsid w:val="000C20F6"/>
    <w:rsid w:val="000C2DFB"/>
    <w:rsid w:val="000C4015"/>
    <w:rsid w:val="000C40C2"/>
    <w:rsid w:val="000C545F"/>
    <w:rsid w:val="000C55DF"/>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D7CDE"/>
    <w:rsid w:val="000E0325"/>
    <w:rsid w:val="000E07A3"/>
    <w:rsid w:val="000E1282"/>
    <w:rsid w:val="000E131C"/>
    <w:rsid w:val="000E136F"/>
    <w:rsid w:val="000E1848"/>
    <w:rsid w:val="000E21E1"/>
    <w:rsid w:val="000E24A5"/>
    <w:rsid w:val="000E2C77"/>
    <w:rsid w:val="000E3E3A"/>
    <w:rsid w:val="000E401A"/>
    <w:rsid w:val="000E4B7A"/>
    <w:rsid w:val="000E61C2"/>
    <w:rsid w:val="000E7D0F"/>
    <w:rsid w:val="000F05AB"/>
    <w:rsid w:val="000F08AB"/>
    <w:rsid w:val="000F0A42"/>
    <w:rsid w:val="000F1174"/>
    <w:rsid w:val="000F1245"/>
    <w:rsid w:val="000F1DE5"/>
    <w:rsid w:val="000F1E3B"/>
    <w:rsid w:val="000F2149"/>
    <w:rsid w:val="000F2383"/>
    <w:rsid w:val="000F3990"/>
    <w:rsid w:val="000F3BFB"/>
    <w:rsid w:val="000F4403"/>
    <w:rsid w:val="000F456E"/>
    <w:rsid w:val="000F51A7"/>
    <w:rsid w:val="000F5DF6"/>
    <w:rsid w:val="000F5F9A"/>
    <w:rsid w:val="000F75DC"/>
    <w:rsid w:val="000F75EB"/>
    <w:rsid w:val="000F7CA4"/>
    <w:rsid w:val="000F7D02"/>
    <w:rsid w:val="001004C5"/>
    <w:rsid w:val="00101425"/>
    <w:rsid w:val="00101A32"/>
    <w:rsid w:val="001023D1"/>
    <w:rsid w:val="00103147"/>
    <w:rsid w:val="00103228"/>
    <w:rsid w:val="00103BAB"/>
    <w:rsid w:val="0010448C"/>
    <w:rsid w:val="00104716"/>
    <w:rsid w:val="00104885"/>
    <w:rsid w:val="00104DC4"/>
    <w:rsid w:val="0010528A"/>
    <w:rsid w:val="0010541B"/>
    <w:rsid w:val="001056BA"/>
    <w:rsid w:val="0010571F"/>
    <w:rsid w:val="00105923"/>
    <w:rsid w:val="00105AB8"/>
    <w:rsid w:val="001075B9"/>
    <w:rsid w:val="0010794D"/>
    <w:rsid w:val="00107ADE"/>
    <w:rsid w:val="00107BE1"/>
    <w:rsid w:val="001112EF"/>
    <w:rsid w:val="00111549"/>
    <w:rsid w:val="00112923"/>
    <w:rsid w:val="00112987"/>
    <w:rsid w:val="0011342D"/>
    <w:rsid w:val="00113927"/>
    <w:rsid w:val="00113F17"/>
    <w:rsid w:val="00114640"/>
    <w:rsid w:val="001151D7"/>
    <w:rsid w:val="001153FF"/>
    <w:rsid w:val="00115E71"/>
    <w:rsid w:val="00116C11"/>
    <w:rsid w:val="00116D69"/>
    <w:rsid w:val="00117047"/>
    <w:rsid w:val="001174BC"/>
    <w:rsid w:val="00117E7F"/>
    <w:rsid w:val="00120524"/>
    <w:rsid w:val="00121AB4"/>
    <w:rsid w:val="00122356"/>
    <w:rsid w:val="00122FFD"/>
    <w:rsid w:val="001242C5"/>
    <w:rsid w:val="001243F1"/>
    <w:rsid w:val="001244B9"/>
    <w:rsid w:val="0012488F"/>
    <w:rsid w:val="001258B1"/>
    <w:rsid w:val="00125CBB"/>
    <w:rsid w:val="00125E54"/>
    <w:rsid w:val="00126499"/>
    <w:rsid w:val="001271C5"/>
    <w:rsid w:val="001278ED"/>
    <w:rsid w:val="00127B45"/>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2F9"/>
    <w:rsid w:val="00140B07"/>
    <w:rsid w:val="00140B5A"/>
    <w:rsid w:val="00141021"/>
    <w:rsid w:val="001411EC"/>
    <w:rsid w:val="00141C4B"/>
    <w:rsid w:val="001422C3"/>
    <w:rsid w:val="00142D1F"/>
    <w:rsid w:val="00143A0B"/>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252E"/>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5D4"/>
    <w:rsid w:val="001638F6"/>
    <w:rsid w:val="001639F5"/>
    <w:rsid w:val="00164170"/>
    <w:rsid w:val="00164255"/>
    <w:rsid w:val="00164546"/>
    <w:rsid w:val="00165949"/>
    <w:rsid w:val="00165972"/>
    <w:rsid w:val="00165B9B"/>
    <w:rsid w:val="00166155"/>
    <w:rsid w:val="00166606"/>
    <w:rsid w:val="001679A7"/>
    <w:rsid w:val="00170B94"/>
    <w:rsid w:val="00170BA6"/>
    <w:rsid w:val="001719BE"/>
    <w:rsid w:val="00171E09"/>
    <w:rsid w:val="0017222B"/>
    <w:rsid w:val="0017284B"/>
    <w:rsid w:val="00172890"/>
    <w:rsid w:val="00173C62"/>
    <w:rsid w:val="00173E50"/>
    <w:rsid w:val="001742EC"/>
    <w:rsid w:val="001747D0"/>
    <w:rsid w:val="00174E8F"/>
    <w:rsid w:val="00175706"/>
    <w:rsid w:val="001764CC"/>
    <w:rsid w:val="0017656B"/>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6E6B"/>
    <w:rsid w:val="00187372"/>
    <w:rsid w:val="00187399"/>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C00EC"/>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131"/>
    <w:rsid w:val="001D2432"/>
    <w:rsid w:val="001D26B8"/>
    <w:rsid w:val="001D2820"/>
    <w:rsid w:val="001D2886"/>
    <w:rsid w:val="001D2C44"/>
    <w:rsid w:val="001D2D8E"/>
    <w:rsid w:val="001D2E8E"/>
    <w:rsid w:val="001D36C4"/>
    <w:rsid w:val="001D38AE"/>
    <w:rsid w:val="001D3C3F"/>
    <w:rsid w:val="001D3FFC"/>
    <w:rsid w:val="001D4400"/>
    <w:rsid w:val="001D4973"/>
    <w:rsid w:val="001D5270"/>
    <w:rsid w:val="001D5350"/>
    <w:rsid w:val="001E0516"/>
    <w:rsid w:val="001E09A0"/>
    <w:rsid w:val="001E0C2B"/>
    <w:rsid w:val="001E11EA"/>
    <w:rsid w:val="001E1E59"/>
    <w:rsid w:val="001E24C9"/>
    <w:rsid w:val="001E287F"/>
    <w:rsid w:val="001E2C0B"/>
    <w:rsid w:val="001E2D08"/>
    <w:rsid w:val="001E317C"/>
    <w:rsid w:val="001E31AF"/>
    <w:rsid w:val="001E4EBA"/>
    <w:rsid w:val="001E50AF"/>
    <w:rsid w:val="001E5AB6"/>
    <w:rsid w:val="001E5E3F"/>
    <w:rsid w:val="001E6D77"/>
    <w:rsid w:val="001F025F"/>
    <w:rsid w:val="001F0592"/>
    <w:rsid w:val="001F0B7D"/>
    <w:rsid w:val="001F131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D5B"/>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E10"/>
    <w:rsid w:val="00207AD9"/>
    <w:rsid w:val="00207EFC"/>
    <w:rsid w:val="00210564"/>
    <w:rsid w:val="002107A8"/>
    <w:rsid w:val="002108E1"/>
    <w:rsid w:val="00210A62"/>
    <w:rsid w:val="002111F8"/>
    <w:rsid w:val="00211984"/>
    <w:rsid w:val="00211995"/>
    <w:rsid w:val="00211FE7"/>
    <w:rsid w:val="0021263C"/>
    <w:rsid w:val="00212800"/>
    <w:rsid w:val="00212890"/>
    <w:rsid w:val="00213D03"/>
    <w:rsid w:val="00213DD5"/>
    <w:rsid w:val="00214112"/>
    <w:rsid w:val="002145C4"/>
    <w:rsid w:val="0021518D"/>
    <w:rsid w:val="00215264"/>
    <w:rsid w:val="002154F1"/>
    <w:rsid w:val="002156B3"/>
    <w:rsid w:val="00215AF0"/>
    <w:rsid w:val="00216518"/>
    <w:rsid w:val="0021668E"/>
    <w:rsid w:val="002168D1"/>
    <w:rsid w:val="00216A1E"/>
    <w:rsid w:val="00216DE4"/>
    <w:rsid w:val="00216ED4"/>
    <w:rsid w:val="002176D6"/>
    <w:rsid w:val="002200B6"/>
    <w:rsid w:val="002200F4"/>
    <w:rsid w:val="00220D0C"/>
    <w:rsid w:val="00221D6B"/>
    <w:rsid w:val="00222035"/>
    <w:rsid w:val="0022253F"/>
    <w:rsid w:val="00222DE5"/>
    <w:rsid w:val="00223870"/>
    <w:rsid w:val="00223C4D"/>
    <w:rsid w:val="00224337"/>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7B1"/>
    <w:rsid w:val="00242902"/>
    <w:rsid w:val="00242C06"/>
    <w:rsid w:val="00243014"/>
    <w:rsid w:val="002432A6"/>
    <w:rsid w:val="002434F0"/>
    <w:rsid w:val="00243817"/>
    <w:rsid w:val="00243D4E"/>
    <w:rsid w:val="00243F87"/>
    <w:rsid w:val="002440DC"/>
    <w:rsid w:val="00244F83"/>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955"/>
    <w:rsid w:val="00262A9B"/>
    <w:rsid w:val="00263C7C"/>
    <w:rsid w:val="00263C87"/>
    <w:rsid w:val="00264D4E"/>
    <w:rsid w:val="0026560B"/>
    <w:rsid w:val="00265664"/>
    <w:rsid w:val="00265E84"/>
    <w:rsid w:val="002669EA"/>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36FD"/>
    <w:rsid w:val="00274732"/>
    <w:rsid w:val="002747B7"/>
    <w:rsid w:val="002747F6"/>
    <w:rsid w:val="00274B32"/>
    <w:rsid w:val="00275047"/>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141"/>
    <w:rsid w:val="002A6382"/>
    <w:rsid w:val="002A6E4C"/>
    <w:rsid w:val="002A73C3"/>
    <w:rsid w:val="002A77E0"/>
    <w:rsid w:val="002A79D4"/>
    <w:rsid w:val="002A7A58"/>
    <w:rsid w:val="002A7D6B"/>
    <w:rsid w:val="002B0DF1"/>
    <w:rsid w:val="002B1019"/>
    <w:rsid w:val="002B15D0"/>
    <w:rsid w:val="002B1EC3"/>
    <w:rsid w:val="002B2804"/>
    <w:rsid w:val="002B2BCA"/>
    <w:rsid w:val="002B35C1"/>
    <w:rsid w:val="002B554F"/>
    <w:rsid w:val="002B59D9"/>
    <w:rsid w:val="002B5C47"/>
    <w:rsid w:val="002B690C"/>
    <w:rsid w:val="002B6F38"/>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7B"/>
    <w:rsid w:val="002E4E45"/>
    <w:rsid w:val="002E4EF3"/>
    <w:rsid w:val="002E587E"/>
    <w:rsid w:val="002E5FE5"/>
    <w:rsid w:val="002E6703"/>
    <w:rsid w:val="002E6A4E"/>
    <w:rsid w:val="002E6F29"/>
    <w:rsid w:val="002E719F"/>
    <w:rsid w:val="002E71AD"/>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D94"/>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CE8"/>
    <w:rsid w:val="00302FFD"/>
    <w:rsid w:val="003031A6"/>
    <w:rsid w:val="00303464"/>
    <w:rsid w:val="003037ED"/>
    <w:rsid w:val="00304A66"/>
    <w:rsid w:val="003056D7"/>
    <w:rsid w:val="003057BC"/>
    <w:rsid w:val="003063B2"/>
    <w:rsid w:val="003073CC"/>
    <w:rsid w:val="00307667"/>
    <w:rsid w:val="00307AE0"/>
    <w:rsid w:val="00307E3B"/>
    <w:rsid w:val="00307EBF"/>
    <w:rsid w:val="0031017F"/>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8C"/>
    <w:rsid w:val="00321237"/>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37AA8"/>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001"/>
    <w:rsid w:val="00347312"/>
    <w:rsid w:val="0035004A"/>
    <w:rsid w:val="00350322"/>
    <w:rsid w:val="003506BD"/>
    <w:rsid w:val="00350AC7"/>
    <w:rsid w:val="0035172B"/>
    <w:rsid w:val="003517DE"/>
    <w:rsid w:val="00351FBC"/>
    <w:rsid w:val="003524D1"/>
    <w:rsid w:val="00352666"/>
    <w:rsid w:val="003529C2"/>
    <w:rsid w:val="00352ECA"/>
    <w:rsid w:val="003531EE"/>
    <w:rsid w:val="003537F0"/>
    <w:rsid w:val="00354118"/>
    <w:rsid w:val="0035426C"/>
    <w:rsid w:val="00354BF5"/>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AE4"/>
    <w:rsid w:val="00366B1A"/>
    <w:rsid w:val="00366F31"/>
    <w:rsid w:val="00367338"/>
    <w:rsid w:val="00367C5A"/>
    <w:rsid w:val="00367D0C"/>
    <w:rsid w:val="00367E35"/>
    <w:rsid w:val="003702AF"/>
    <w:rsid w:val="0037045D"/>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E0F"/>
    <w:rsid w:val="0038310D"/>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974D3"/>
    <w:rsid w:val="003A00C9"/>
    <w:rsid w:val="003A2220"/>
    <w:rsid w:val="003A230D"/>
    <w:rsid w:val="003A2720"/>
    <w:rsid w:val="003A3758"/>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9D5"/>
    <w:rsid w:val="003B5A93"/>
    <w:rsid w:val="003B5CB5"/>
    <w:rsid w:val="003B5D8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519"/>
    <w:rsid w:val="003D364D"/>
    <w:rsid w:val="003D3ABA"/>
    <w:rsid w:val="003D45E9"/>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554F"/>
    <w:rsid w:val="003E6427"/>
    <w:rsid w:val="003E6CA8"/>
    <w:rsid w:val="003E78A4"/>
    <w:rsid w:val="003E7B8C"/>
    <w:rsid w:val="003F02F9"/>
    <w:rsid w:val="003F060A"/>
    <w:rsid w:val="003F0800"/>
    <w:rsid w:val="003F1137"/>
    <w:rsid w:val="003F1243"/>
    <w:rsid w:val="003F12B1"/>
    <w:rsid w:val="003F1768"/>
    <w:rsid w:val="003F1988"/>
    <w:rsid w:val="003F1A0C"/>
    <w:rsid w:val="003F2895"/>
    <w:rsid w:val="003F2AEF"/>
    <w:rsid w:val="003F35F5"/>
    <w:rsid w:val="003F39A2"/>
    <w:rsid w:val="003F3EE3"/>
    <w:rsid w:val="003F3FAE"/>
    <w:rsid w:val="003F414C"/>
    <w:rsid w:val="003F4820"/>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36E"/>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26FE"/>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1E9C"/>
    <w:rsid w:val="00432BDC"/>
    <w:rsid w:val="00432CEF"/>
    <w:rsid w:val="00433456"/>
    <w:rsid w:val="00433A08"/>
    <w:rsid w:val="00433D9C"/>
    <w:rsid w:val="00433E00"/>
    <w:rsid w:val="004341AB"/>
    <w:rsid w:val="00434551"/>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B4B"/>
    <w:rsid w:val="00454DC1"/>
    <w:rsid w:val="004555F5"/>
    <w:rsid w:val="00455B9E"/>
    <w:rsid w:val="00455C7E"/>
    <w:rsid w:val="00456180"/>
    <w:rsid w:val="00456C16"/>
    <w:rsid w:val="00456CD5"/>
    <w:rsid w:val="00456E49"/>
    <w:rsid w:val="0045712E"/>
    <w:rsid w:val="00457AA4"/>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6EAB"/>
    <w:rsid w:val="00467073"/>
    <w:rsid w:val="00467781"/>
    <w:rsid w:val="004701F4"/>
    <w:rsid w:val="004707A3"/>
    <w:rsid w:val="00470816"/>
    <w:rsid w:val="00470E2D"/>
    <w:rsid w:val="00470FAE"/>
    <w:rsid w:val="00471415"/>
    <w:rsid w:val="00471D3C"/>
    <w:rsid w:val="00471E5F"/>
    <w:rsid w:val="00471F27"/>
    <w:rsid w:val="0047204B"/>
    <w:rsid w:val="00472549"/>
    <w:rsid w:val="00472C1C"/>
    <w:rsid w:val="00472E83"/>
    <w:rsid w:val="00473095"/>
    <w:rsid w:val="00473B13"/>
    <w:rsid w:val="00473BFA"/>
    <w:rsid w:val="00473D29"/>
    <w:rsid w:val="00474B01"/>
    <w:rsid w:val="00475093"/>
    <w:rsid w:val="0047518F"/>
    <w:rsid w:val="004758E0"/>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0D5"/>
    <w:rsid w:val="00484472"/>
    <w:rsid w:val="00484484"/>
    <w:rsid w:val="004846C0"/>
    <w:rsid w:val="00484CF0"/>
    <w:rsid w:val="00485709"/>
    <w:rsid w:val="00485DCE"/>
    <w:rsid w:val="00487CBD"/>
    <w:rsid w:val="0049015C"/>
    <w:rsid w:val="004912F4"/>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613"/>
    <w:rsid w:val="004A059B"/>
    <w:rsid w:val="004A07A9"/>
    <w:rsid w:val="004A0F07"/>
    <w:rsid w:val="004A14E8"/>
    <w:rsid w:val="004A1656"/>
    <w:rsid w:val="004A31EB"/>
    <w:rsid w:val="004A3553"/>
    <w:rsid w:val="004A3617"/>
    <w:rsid w:val="004A36EB"/>
    <w:rsid w:val="004A3C9D"/>
    <w:rsid w:val="004A3FF3"/>
    <w:rsid w:val="004A5911"/>
    <w:rsid w:val="004A6DC5"/>
    <w:rsid w:val="004A7A3F"/>
    <w:rsid w:val="004B0598"/>
    <w:rsid w:val="004B0A2B"/>
    <w:rsid w:val="004B0F89"/>
    <w:rsid w:val="004B1FC2"/>
    <w:rsid w:val="004B2D94"/>
    <w:rsid w:val="004B33B8"/>
    <w:rsid w:val="004B4000"/>
    <w:rsid w:val="004B413D"/>
    <w:rsid w:val="004B454A"/>
    <w:rsid w:val="004B45B3"/>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4DEF"/>
    <w:rsid w:val="004D4FCA"/>
    <w:rsid w:val="004D5DE6"/>
    <w:rsid w:val="004D6F95"/>
    <w:rsid w:val="004E021E"/>
    <w:rsid w:val="004E0285"/>
    <w:rsid w:val="004E039E"/>
    <w:rsid w:val="004E0F03"/>
    <w:rsid w:val="004E1180"/>
    <w:rsid w:val="004E2246"/>
    <w:rsid w:val="004E2528"/>
    <w:rsid w:val="004E2618"/>
    <w:rsid w:val="004E2916"/>
    <w:rsid w:val="004E2A74"/>
    <w:rsid w:val="004E3A05"/>
    <w:rsid w:val="004E4A86"/>
    <w:rsid w:val="004E528C"/>
    <w:rsid w:val="004E6140"/>
    <w:rsid w:val="004E63FC"/>
    <w:rsid w:val="004E66E2"/>
    <w:rsid w:val="004E6739"/>
    <w:rsid w:val="004E753A"/>
    <w:rsid w:val="004E7E5E"/>
    <w:rsid w:val="004F0609"/>
    <w:rsid w:val="004F089C"/>
    <w:rsid w:val="004F0AA1"/>
    <w:rsid w:val="004F0E90"/>
    <w:rsid w:val="004F2B95"/>
    <w:rsid w:val="004F3104"/>
    <w:rsid w:val="004F47B9"/>
    <w:rsid w:val="004F55A6"/>
    <w:rsid w:val="004F6045"/>
    <w:rsid w:val="004F65C2"/>
    <w:rsid w:val="004F67B5"/>
    <w:rsid w:val="004F74E6"/>
    <w:rsid w:val="004F78E3"/>
    <w:rsid w:val="005006A3"/>
    <w:rsid w:val="0050093C"/>
    <w:rsid w:val="00500C8B"/>
    <w:rsid w:val="00500E65"/>
    <w:rsid w:val="00500F77"/>
    <w:rsid w:val="00501119"/>
    <w:rsid w:val="005014D6"/>
    <w:rsid w:val="00501548"/>
    <w:rsid w:val="0050188D"/>
    <w:rsid w:val="00502245"/>
    <w:rsid w:val="0050282F"/>
    <w:rsid w:val="00502879"/>
    <w:rsid w:val="00502ED3"/>
    <w:rsid w:val="00503D45"/>
    <w:rsid w:val="00505626"/>
    <w:rsid w:val="00505B38"/>
    <w:rsid w:val="00505C12"/>
    <w:rsid w:val="005061F0"/>
    <w:rsid w:val="00506BA1"/>
    <w:rsid w:val="005073D4"/>
    <w:rsid w:val="00507B83"/>
    <w:rsid w:val="00507BA8"/>
    <w:rsid w:val="00507E7A"/>
    <w:rsid w:val="005100DD"/>
    <w:rsid w:val="0051042F"/>
    <w:rsid w:val="00510836"/>
    <w:rsid w:val="00510A53"/>
    <w:rsid w:val="005117E2"/>
    <w:rsid w:val="00511C50"/>
    <w:rsid w:val="00511F08"/>
    <w:rsid w:val="00512474"/>
    <w:rsid w:val="0051273A"/>
    <w:rsid w:val="00512E3D"/>
    <w:rsid w:val="005138F7"/>
    <w:rsid w:val="00515B65"/>
    <w:rsid w:val="00515D70"/>
    <w:rsid w:val="0051638E"/>
    <w:rsid w:val="0051656B"/>
    <w:rsid w:val="00517853"/>
    <w:rsid w:val="00517D96"/>
    <w:rsid w:val="005202E3"/>
    <w:rsid w:val="00520554"/>
    <w:rsid w:val="005213A1"/>
    <w:rsid w:val="005217AB"/>
    <w:rsid w:val="00521C00"/>
    <w:rsid w:val="00521F5C"/>
    <w:rsid w:val="00522232"/>
    <w:rsid w:val="00522AE4"/>
    <w:rsid w:val="00522D9D"/>
    <w:rsid w:val="00522FBE"/>
    <w:rsid w:val="0052488A"/>
    <w:rsid w:val="00525CEC"/>
    <w:rsid w:val="00525E6D"/>
    <w:rsid w:val="00525F53"/>
    <w:rsid w:val="005262A4"/>
    <w:rsid w:val="00526B5A"/>
    <w:rsid w:val="00526B7E"/>
    <w:rsid w:val="00526FEC"/>
    <w:rsid w:val="0052769C"/>
    <w:rsid w:val="0053041B"/>
    <w:rsid w:val="0053043D"/>
    <w:rsid w:val="0053095A"/>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B08"/>
    <w:rsid w:val="00547F92"/>
    <w:rsid w:val="0055028F"/>
    <w:rsid w:val="005506F1"/>
    <w:rsid w:val="00550E8C"/>
    <w:rsid w:val="005511E5"/>
    <w:rsid w:val="00551786"/>
    <w:rsid w:val="00551EFE"/>
    <w:rsid w:val="00552A4D"/>
    <w:rsid w:val="00552AFD"/>
    <w:rsid w:val="005538A0"/>
    <w:rsid w:val="005542F8"/>
    <w:rsid w:val="00554301"/>
    <w:rsid w:val="00554779"/>
    <w:rsid w:val="00554E9E"/>
    <w:rsid w:val="00555753"/>
    <w:rsid w:val="005560C1"/>
    <w:rsid w:val="00556CE5"/>
    <w:rsid w:val="005573EF"/>
    <w:rsid w:val="0055768E"/>
    <w:rsid w:val="00557F78"/>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DC8"/>
    <w:rsid w:val="00566E14"/>
    <w:rsid w:val="00567103"/>
    <w:rsid w:val="005671AB"/>
    <w:rsid w:val="00567247"/>
    <w:rsid w:val="00567514"/>
    <w:rsid w:val="00567C60"/>
    <w:rsid w:val="00567EDE"/>
    <w:rsid w:val="00570375"/>
    <w:rsid w:val="00570ED8"/>
    <w:rsid w:val="00571DEB"/>
    <w:rsid w:val="0057253E"/>
    <w:rsid w:val="00572A55"/>
    <w:rsid w:val="00572F42"/>
    <w:rsid w:val="005742BF"/>
    <w:rsid w:val="00575338"/>
    <w:rsid w:val="00576ECD"/>
    <w:rsid w:val="00577213"/>
    <w:rsid w:val="00577CBD"/>
    <w:rsid w:val="005809E2"/>
    <w:rsid w:val="00580A13"/>
    <w:rsid w:val="00581032"/>
    <w:rsid w:val="0058154F"/>
    <w:rsid w:val="005818A8"/>
    <w:rsid w:val="00581AE3"/>
    <w:rsid w:val="00581BA6"/>
    <w:rsid w:val="00581D2C"/>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1E72"/>
    <w:rsid w:val="005A24EC"/>
    <w:rsid w:val="005A2830"/>
    <w:rsid w:val="005A32F6"/>
    <w:rsid w:val="005A3500"/>
    <w:rsid w:val="005A37DE"/>
    <w:rsid w:val="005A3838"/>
    <w:rsid w:val="005A3895"/>
    <w:rsid w:val="005A38EE"/>
    <w:rsid w:val="005A39E7"/>
    <w:rsid w:val="005A42EC"/>
    <w:rsid w:val="005A4A60"/>
    <w:rsid w:val="005A610B"/>
    <w:rsid w:val="005A68F2"/>
    <w:rsid w:val="005A7104"/>
    <w:rsid w:val="005A7EC4"/>
    <w:rsid w:val="005A7F28"/>
    <w:rsid w:val="005B0519"/>
    <w:rsid w:val="005B09D1"/>
    <w:rsid w:val="005B11D8"/>
    <w:rsid w:val="005B1420"/>
    <w:rsid w:val="005B1459"/>
    <w:rsid w:val="005B1749"/>
    <w:rsid w:val="005B1AFA"/>
    <w:rsid w:val="005B2CFE"/>
    <w:rsid w:val="005B30D6"/>
    <w:rsid w:val="005B4C6A"/>
    <w:rsid w:val="005B4FA3"/>
    <w:rsid w:val="005B5896"/>
    <w:rsid w:val="005B590A"/>
    <w:rsid w:val="005B5A7C"/>
    <w:rsid w:val="005B5B30"/>
    <w:rsid w:val="005B6271"/>
    <w:rsid w:val="005B63C6"/>
    <w:rsid w:val="005B6791"/>
    <w:rsid w:val="005C00C2"/>
    <w:rsid w:val="005C02DA"/>
    <w:rsid w:val="005C02EF"/>
    <w:rsid w:val="005C0400"/>
    <w:rsid w:val="005C041E"/>
    <w:rsid w:val="005C0445"/>
    <w:rsid w:val="005C05AA"/>
    <w:rsid w:val="005C0F2D"/>
    <w:rsid w:val="005C104B"/>
    <w:rsid w:val="005C194F"/>
    <w:rsid w:val="005C26B1"/>
    <w:rsid w:val="005C2949"/>
    <w:rsid w:val="005C2BBE"/>
    <w:rsid w:val="005C33B8"/>
    <w:rsid w:val="005C4B4E"/>
    <w:rsid w:val="005C4C38"/>
    <w:rsid w:val="005C593B"/>
    <w:rsid w:val="005C61FF"/>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FEA"/>
    <w:rsid w:val="005E006F"/>
    <w:rsid w:val="005E17C4"/>
    <w:rsid w:val="005E1816"/>
    <w:rsid w:val="005E194E"/>
    <w:rsid w:val="005E1DA9"/>
    <w:rsid w:val="005E27B6"/>
    <w:rsid w:val="005E2BE9"/>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A44"/>
    <w:rsid w:val="005F7C1A"/>
    <w:rsid w:val="005F7F14"/>
    <w:rsid w:val="00600B34"/>
    <w:rsid w:val="00600F88"/>
    <w:rsid w:val="0060104A"/>
    <w:rsid w:val="00601E57"/>
    <w:rsid w:val="00602056"/>
    <w:rsid w:val="00603036"/>
    <w:rsid w:val="0060382A"/>
    <w:rsid w:val="006038B4"/>
    <w:rsid w:val="006039EF"/>
    <w:rsid w:val="00604113"/>
    <w:rsid w:val="0060594E"/>
    <w:rsid w:val="00605B0D"/>
    <w:rsid w:val="00605C30"/>
    <w:rsid w:val="006076F7"/>
    <w:rsid w:val="00607CFB"/>
    <w:rsid w:val="00610FDC"/>
    <w:rsid w:val="006111A8"/>
    <w:rsid w:val="00611795"/>
    <w:rsid w:val="006119DE"/>
    <w:rsid w:val="00611E71"/>
    <w:rsid w:val="00612B8E"/>
    <w:rsid w:val="00613235"/>
    <w:rsid w:val="00613936"/>
    <w:rsid w:val="006139D2"/>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AA"/>
    <w:rsid w:val="00632D4B"/>
    <w:rsid w:val="006330F2"/>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D27"/>
    <w:rsid w:val="00651E81"/>
    <w:rsid w:val="00651F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57945"/>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7011E"/>
    <w:rsid w:val="006705D0"/>
    <w:rsid w:val="006708B9"/>
    <w:rsid w:val="006712BB"/>
    <w:rsid w:val="006719AA"/>
    <w:rsid w:val="00671A54"/>
    <w:rsid w:val="00671D33"/>
    <w:rsid w:val="00671DCC"/>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97C"/>
    <w:rsid w:val="00684F60"/>
    <w:rsid w:val="0068632B"/>
    <w:rsid w:val="006879BE"/>
    <w:rsid w:val="00687B2A"/>
    <w:rsid w:val="00687F95"/>
    <w:rsid w:val="00690536"/>
    <w:rsid w:val="00690690"/>
    <w:rsid w:val="00690A89"/>
    <w:rsid w:val="00690F0C"/>
    <w:rsid w:val="0069167C"/>
    <w:rsid w:val="0069199D"/>
    <w:rsid w:val="00692236"/>
    <w:rsid w:val="006950B2"/>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5B46"/>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4F46"/>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E88"/>
    <w:rsid w:val="006E3F52"/>
    <w:rsid w:val="006E40CD"/>
    <w:rsid w:val="006E4103"/>
    <w:rsid w:val="006E448B"/>
    <w:rsid w:val="006E4E59"/>
    <w:rsid w:val="006E5661"/>
    <w:rsid w:val="006E5A2C"/>
    <w:rsid w:val="006E5D86"/>
    <w:rsid w:val="006E5E0A"/>
    <w:rsid w:val="006E5E64"/>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DC5"/>
    <w:rsid w:val="006F6E63"/>
    <w:rsid w:val="00700209"/>
    <w:rsid w:val="00700901"/>
    <w:rsid w:val="00701682"/>
    <w:rsid w:val="0070201A"/>
    <w:rsid w:val="00702449"/>
    <w:rsid w:val="0070275C"/>
    <w:rsid w:val="007033AB"/>
    <w:rsid w:val="007041BF"/>
    <w:rsid w:val="00707428"/>
    <w:rsid w:val="0071042D"/>
    <w:rsid w:val="007108E3"/>
    <w:rsid w:val="00711F95"/>
    <w:rsid w:val="00712475"/>
    <w:rsid w:val="0071256A"/>
    <w:rsid w:val="00712705"/>
    <w:rsid w:val="007127C7"/>
    <w:rsid w:val="007128C9"/>
    <w:rsid w:val="00712984"/>
    <w:rsid w:val="007138B6"/>
    <w:rsid w:val="00713AC4"/>
    <w:rsid w:val="00715C97"/>
    <w:rsid w:val="00715D08"/>
    <w:rsid w:val="00715DD4"/>
    <w:rsid w:val="00716ABD"/>
    <w:rsid w:val="00716EDE"/>
    <w:rsid w:val="007175E5"/>
    <w:rsid w:val="0071765E"/>
    <w:rsid w:val="00717982"/>
    <w:rsid w:val="00717EA3"/>
    <w:rsid w:val="0072003A"/>
    <w:rsid w:val="0072034C"/>
    <w:rsid w:val="00720450"/>
    <w:rsid w:val="007204D7"/>
    <w:rsid w:val="00721215"/>
    <w:rsid w:val="007217B2"/>
    <w:rsid w:val="00722A0B"/>
    <w:rsid w:val="00722AA6"/>
    <w:rsid w:val="00722F7B"/>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30411"/>
    <w:rsid w:val="00730D03"/>
    <w:rsid w:val="00730DA3"/>
    <w:rsid w:val="00731755"/>
    <w:rsid w:val="007324E2"/>
    <w:rsid w:val="007326C3"/>
    <w:rsid w:val="00732A72"/>
    <w:rsid w:val="007334C7"/>
    <w:rsid w:val="00733902"/>
    <w:rsid w:val="007339E1"/>
    <w:rsid w:val="007349B2"/>
    <w:rsid w:val="007358AA"/>
    <w:rsid w:val="00735A24"/>
    <w:rsid w:val="0073673C"/>
    <w:rsid w:val="00736A43"/>
    <w:rsid w:val="00737439"/>
    <w:rsid w:val="0073745B"/>
    <w:rsid w:val="007379AA"/>
    <w:rsid w:val="00737ABB"/>
    <w:rsid w:val="007405AA"/>
    <w:rsid w:val="007406CC"/>
    <w:rsid w:val="00740BA9"/>
    <w:rsid w:val="00740E51"/>
    <w:rsid w:val="00740F26"/>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5ECC"/>
    <w:rsid w:val="00756479"/>
    <w:rsid w:val="007568B6"/>
    <w:rsid w:val="00756EB3"/>
    <w:rsid w:val="0075777C"/>
    <w:rsid w:val="00757C60"/>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77F"/>
    <w:rsid w:val="00767804"/>
    <w:rsid w:val="007700E9"/>
    <w:rsid w:val="007704F3"/>
    <w:rsid w:val="007719E9"/>
    <w:rsid w:val="00771EC8"/>
    <w:rsid w:val="00773172"/>
    <w:rsid w:val="007732A0"/>
    <w:rsid w:val="00773749"/>
    <w:rsid w:val="00773B8C"/>
    <w:rsid w:val="00774284"/>
    <w:rsid w:val="00774FC8"/>
    <w:rsid w:val="00775A84"/>
    <w:rsid w:val="00775B09"/>
    <w:rsid w:val="00776FD3"/>
    <w:rsid w:val="0077721E"/>
    <w:rsid w:val="00780BB7"/>
    <w:rsid w:val="00781FDB"/>
    <w:rsid w:val="00782235"/>
    <w:rsid w:val="007825C0"/>
    <w:rsid w:val="00784DE7"/>
    <w:rsid w:val="007855C3"/>
    <w:rsid w:val="00785D78"/>
    <w:rsid w:val="00786045"/>
    <w:rsid w:val="00786239"/>
    <w:rsid w:val="0078656E"/>
    <w:rsid w:val="00786A6F"/>
    <w:rsid w:val="00786EFC"/>
    <w:rsid w:val="00787027"/>
    <w:rsid w:val="0078705B"/>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A000D"/>
    <w:rsid w:val="007A00FB"/>
    <w:rsid w:val="007A076A"/>
    <w:rsid w:val="007A0963"/>
    <w:rsid w:val="007A1364"/>
    <w:rsid w:val="007A146A"/>
    <w:rsid w:val="007A1739"/>
    <w:rsid w:val="007A26C8"/>
    <w:rsid w:val="007A2D06"/>
    <w:rsid w:val="007A349C"/>
    <w:rsid w:val="007A49DC"/>
    <w:rsid w:val="007A4C28"/>
    <w:rsid w:val="007A508D"/>
    <w:rsid w:val="007A59CF"/>
    <w:rsid w:val="007A6248"/>
    <w:rsid w:val="007A6512"/>
    <w:rsid w:val="007A7EBE"/>
    <w:rsid w:val="007B06F7"/>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989"/>
    <w:rsid w:val="007B6C23"/>
    <w:rsid w:val="007B7025"/>
    <w:rsid w:val="007B7D0A"/>
    <w:rsid w:val="007B7DCA"/>
    <w:rsid w:val="007B7F93"/>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5B2"/>
    <w:rsid w:val="007C57BC"/>
    <w:rsid w:val="007C6A43"/>
    <w:rsid w:val="007C7261"/>
    <w:rsid w:val="007C7F84"/>
    <w:rsid w:val="007D036C"/>
    <w:rsid w:val="007D172D"/>
    <w:rsid w:val="007D1A08"/>
    <w:rsid w:val="007D1A18"/>
    <w:rsid w:val="007D2AE1"/>
    <w:rsid w:val="007D2F9E"/>
    <w:rsid w:val="007D2FE0"/>
    <w:rsid w:val="007D6318"/>
    <w:rsid w:val="007D6FF5"/>
    <w:rsid w:val="007D70A2"/>
    <w:rsid w:val="007E0F95"/>
    <w:rsid w:val="007E111D"/>
    <w:rsid w:val="007E158E"/>
    <w:rsid w:val="007E2649"/>
    <w:rsid w:val="007E2939"/>
    <w:rsid w:val="007E30B8"/>
    <w:rsid w:val="007E31BC"/>
    <w:rsid w:val="007E3267"/>
    <w:rsid w:val="007E3AD1"/>
    <w:rsid w:val="007E3C14"/>
    <w:rsid w:val="007E3F6B"/>
    <w:rsid w:val="007E4169"/>
    <w:rsid w:val="007E4F4C"/>
    <w:rsid w:val="007E5471"/>
    <w:rsid w:val="007E54A6"/>
    <w:rsid w:val="007E551B"/>
    <w:rsid w:val="007E5EF8"/>
    <w:rsid w:val="007E5FC1"/>
    <w:rsid w:val="007E6E9F"/>
    <w:rsid w:val="007E719B"/>
    <w:rsid w:val="007E71F7"/>
    <w:rsid w:val="007E75BC"/>
    <w:rsid w:val="007E7E4D"/>
    <w:rsid w:val="007F0B26"/>
    <w:rsid w:val="007F0B6D"/>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4A3E"/>
    <w:rsid w:val="00804C7F"/>
    <w:rsid w:val="008055F9"/>
    <w:rsid w:val="00805E6E"/>
    <w:rsid w:val="0080621A"/>
    <w:rsid w:val="00806B0E"/>
    <w:rsid w:val="00806F1F"/>
    <w:rsid w:val="00807256"/>
    <w:rsid w:val="00807665"/>
    <w:rsid w:val="00810263"/>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548"/>
    <w:rsid w:val="008379EE"/>
    <w:rsid w:val="00837CBC"/>
    <w:rsid w:val="00840511"/>
    <w:rsid w:val="008411EF"/>
    <w:rsid w:val="00841C3B"/>
    <w:rsid w:val="00842788"/>
    <w:rsid w:val="00842B97"/>
    <w:rsid w:val="00842BB2"/>
    <w:rsid w:val="00842E85"/>
    <w:rsid w:val="008431F9"/>
    <w:rsid w:val="008435D6"/>
    <w:rsid w:val="00843724"/>
    <w:rsid w:val="008446D9"/>
    <w:rsid w:val="0084570C"/>
    <w:rsid w:val="0084790C"/>
    <w:rsid w:val="00847A5A"/>
    <w:rsid w:val="00847E8D"/>
    <w:rsid w:val="00847F09"/>
    <w:rsid w:val="008501C7"/>
    <w:rsid w:val="00850C2B"/>
    <w:rsid w:val="00851062"/>
    <w:rsid w:val="00851697"/>
    <w:rsid w:val="00851E41"/>
    <w:rsid w:val="0085306C"/>
    <w:rsid w:val="008546AE"/>
    <w:rsid w:val="008546D7"/>
    <w:rsid w:val="00854DED"/>
    <w:rsid w:val="00855A72"/>
    <w:rsid w:val="00855D66"/>
    <w:rsid w:val="00856267"/>
    <w:rsid w:val="008564F9"/>
    <w:rsid w:val="00856ECA"/>
    <w:rsid w:val="00860FF5"/>
    <w:rsid w:val="00861179"/>
    <w:rsid w:val="0086125B"/>
    <w:rsid w:val="0086280B"/>
    <w:rsid w:val="0086286D"/>
    <w:rsid w:val="00862A4A"/>
    <w:rsid w:val="00862CCA"/>
    <w:rsid w:val="0086333C"/>
    <w:rsid w:val="008634C6"/>
    <w:rsid w:val="00863EB8"/>
    <w:rsid w:val="00864911"/>
    <w:rsid w:val="00865820"/>
    <w:rsid w:val="00865E77"/>
    <w:rsid w:val="008666E0"/>
    <w:rsid w:val="00867138"/>
    <w:rsid w:val="00867508"/>
    <w:rsid w:val="00867ECF"/>
    <w:rsid w:val="00870733"/>
    <w:rsid w:val="00870A71"/>
    <w:rsid w:val="00870B04"/>
    <w:rsid w:val="00870C45"/>
    <w:rsid w:val="00871355"/>
    <w:rsid w:val="008716AC"/>
    <w:rsid w:val="00871793"/>
    <w:rsid w:val="008717DA"/>
    <w:rsid w:val="008719D9"/>
    <w:rsid w:val="00871BB8"/>
    <w:rsid w:val="00871F34"/>
    <w:rsid w:val="0087241D"/>
    <w:rsid w:val="00872799"/>
    <w:rsid w:val="00873B49"/>
    <w:rsid w:val="00874320"/>
    <w:rsid w:val="008744D0"/>
    <w:rsid w:val="00874D71"/>
    <w:rsid w:val="008754EF"/>
    <w:rsid w:val="00875F56"/>
    <w:rsid w:val="00876962"/>
    <w:rsid w:val="00877248"/>
    <w:rsid w:val="008775C7"/>
    <w:rsid w:val="00877AF6"/>
    <w:rsid w:val="00877BC2"/>
    <w:rsid w:val="0088001E"/>
    <w:rsid w:val="00880978"/>
    <w:rsid w:val="0088115D"/>
    <w:rsid w:val="00881428"/>
    <w:rsid w:val="0088163B"/>
    <w:rsid w:val="0088201D"/>
    <w:rsid w:val="008824D4"/>
    <w:rsid w:val="0088260D"/>
    <w:rsid w:val="00882848"/>
    <w:rsid w:val="00882CF2"/>
    <w:rsid w:val="00882FE0"/>
    <w:rsid w:val="00884166"/>
    <w:rsid w:val="0088424C"/>
    <w:rsid w:val="00884FE0"/>
    <w:rsid w:val="00887389"/>
    <w:rsid w:val="00890357"/>
    <w:rsid w:val="00891500"/>
    <w:rsid w:val="008919E2"/>
    <w:rsid w:val="00892B80"/>
    <w:rsid w:val="0089387A"/>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1220"/>
    <w:rsid w:val="008A163C"/>
    <w:rsid w:val="008A1EEF"/>
    <w:rsid w:val="008A2B0E"/>
    <w:rsid w:val="008A3FFC"/>
    <w:rsid w:val="008A40D7"/>
    <w:rsid w:val="008A44F8"/>
    <w:rsid w:val="008A4B8B"/>
    <w:rsid w:val="008A4E2B"/>
    <w:rsid w:val="008A5057"/>
    <w:rsid w:val="008A58AA"/>
    <w:rsid w:val="008A5B9E"/>
    <w:rsid w:val="008A63CE"/>
    <w:rsid w:val="008A68AA"/>
    <w:rsid w:val="008A6C63"/>
    <w:rsid w:val="008A709D"/>
    <w:rsid w:val="008A70D6"/>
    <w:rsid w:val="008A772F"/>
    <w:rsid w:val="008A77AC"/>
    <w:rsid w:val="008B02AC"/>
    <w:rsid w:val="008B0EA4"/>
    <w:rsid w:val="008B139C"/>
    <w:rsid w:val="008B1B7A"/>
    <w:rsid w:val="008B1E5E"/>
    <w:rsid w:val="008B2735"/>
    <w:rsid w:val="008B3837"/>
    <w:rsid w:val="008B3C1C"/>
    <w:rsid w:val="008B452A"/>
    <w:rsid w:val="008B4BCC"/>
    <w:rsid w:val="008B50E2"/>
    <w:rsid w:val="008B5985"/>
    <w:rsid w:val="008B6338"/>
    <w:rsid w:val="008B6DDB"/>
    <w:rsid w:val="008B70B5"/>
    <w:rsid w:val="008B7416"/>
    <w:rsid w:val="008C0237"/>
    <w:rsid w:val="008C08BA"/>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285"/>
    <w:rsid w:val="008D4459"/>
    <w:rsid w:val="008D4804"/>
    <w:rsid w:val="008D53E9"/>
    <w:rsid w:val="008D5E78"/>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A6"/>
    <w:rsid w:val="008F290E"/>
    <w:rsid w:val="008F2FC1"/>
    <w:rsid w:val="008F3A78"/>
    <w:rsid w:val="008F3B21"/>
    <w:rsid w:val="008F3C53"/>
    <w:rsid w:val="008F4920"/>
    <w:rsid w:val="008F4963"/>
    <w:rsid w:val="008F4E23"/>
    <w:rsid w:val="008F4FAC"/>
    <w:rsid w:val="008F50F7"/>
    <w:rsid w:val="008F5D5B"/>
    <w:rsid w:val="008F6A20"/>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72D1"/>
    <w:rsid w:val="00917667"/>
    <w:rsid w:val="009177EA"/>
    <w:rsid w:val="00917973"/>
    <w:rsid w:val="009200BB"/>
    <w:rsid w:val="00920661"/>
    <w:rsid w:val="00920958"/>
    <w:rsid w:val="00920F50"/>
    <w:rsid w:val="0092137C"/>
    <w:rsid w:val="009215FF"/>
    <w:rsid w:val="00921B0F"/>
    <w:rsid w:val="00922211"/>
    <w:rsid w:val="009230AE"/>
    <w:rsid w:val="00923514"/>
    <w:rsid w:val="0092379E"/>
    <w:rsid w:val="0092398C"/>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B7"/>
    <w:rsid w:val="00941DFD"/>
    <w:rsid w:val="00941E39"/>
    <w:rsid w:val="009420FA"/>
    <w:rsid w:val="009423B0"/>
    <w:rsid w:val="00942794"/>
    <w:rsid w:val="009427BA"/>
    <w:rsid w:val="009427EC"/>
    <w:rsid w:val="00943403"/>
    <w:rsid w:val="00943519"/>
    <w:rsid w:val="00943BBF"/>
    <w:rsid w:val="00943D77"/>
    <w:rsid w:val="00945C21"/>
    <w:rsid w:val="00945D04"/>
    <w:rsid w:val="009469D8"/>
    <w:rsid w:val="00946A1E"/>
    <w:rsid w:val="009475F0"/>
    <w:rsid w:val="0094777C"/>
    <w:rsid w:val="00947DA8"/>
    <w:rsid w:val="009507FB"/>
    <w:rsid w:val="00950B52"/>
    <w:rsid w:val="00952E12"/>
    <w:rsid w:val="009530D3"/>
    <w:rsid w:val="009535EA"/>
    <w:rsid w:val="009537D6"/>
    <w:rsid w:val="009538E3"/>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3BB5"/>
    <w:rsid w:val="00973C64"/>
    <w:rsid w:val="00974A17"/>
    <w:rsid w:val="00975027"/>
    <w:rsid w:val="009750A4"/>
    <w:rsid w:val="009756EF"/>
    <w:rsid w:val="00975AE8"/>
    <w:rsid w:val="00975C68"/>
    <w:rsid w:val="009764EF"/>
    <w:rsid w:val="0097660C"/>
    <w:rsid w:val="00976A12"/>
    <w:rsid w:val="00976D69"/>
    <w:rsid w:val="00977492"/>
    <w:rsid w:val="00977741"/>
    <w:rsid w:val="00980237"/>
    <w:rsid w:val="0098077B"/>
    <w:rsid w:val="009810EC"/>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0A62"/>
    <w:rsid w:val="009913B3"/>
    <w:rsid w:val="00991C74"/>
    <w:rsid w:val="00991E5A"/>
    <w:rsid w:val="00991F2B"/>
    <w:rsid w:val="00992398"/>
    <w:rsid w:val="00992D77"/>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9C"/>
    <w:rsid w:val="009A1768"/>
    <w:rsid w:val="009A1E0E"/>
    <w:rsid w:val="009A29A3"/>
    <w:rsid w:val="009A2BB0"/>
    <w:rsid w:val="009A329C"/>
    <w:rsid w:val="009A3823"/>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123F"/>
    <w:rsid w:val="009B1348"/>
    <w:rsid w:val="009B15DA"/>
    <w:rsid w:val="009B1B33"/>
    <w:rsid w:val="009B27EE"/>
    <w:rsid w:val="009B33BC"/>
    <w:rsid w:val="009B345F"/>
    <w:rsid w:val="009B3D94"/>
    <w:rsid w:val="009B4D5D"/>
    <w:rsid w:val="009B5062"/>
    <w:rsid w:val="009B5316"/>
    <w:rsid w:val="009B68A2"/>
    <w:rsid w:val="009B7589"/>
    <w:rsid w:val="009B7DF0"/>
    <w:rsid w:val="009C03D4"/>
    <w:rsid w:val="009C052B"/>
    <w:rsid w:val="009C07D4"/>
    <w:rsid w:val="009C0851"/>
    <w:rsid w:val="009C1417"/>
    <w:rsid w:val="009C2070"/>
    <w:rsid w:val="009C2392"/>
    <w:rsid w:val="009C239C"/>
    <w:rsid w:val="009C2558"/>
    <w:rsid w:val="009C3066"/>
    <w:rsid w:val="009C34BB"/>
    <w:rsid w:val="009C382C"/>
    <w:rsid w:val="009C3A2F"/>
    <w:rsid w:val="009C54C0"/>
    <w:rsid w:val="009C6F51"/>
    <w:rsid w:val="009C72F4"/>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6D10"/>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10043"/>
    <w:rsid w:val="00A10350"/>
    <w:rsid w:val="00A10CE3"/>
    <w:rsid w:val="00A10FC4"/>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6A2E"/>
    <w:rsid w:val="00A172CF"/>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1E"/>
    <w:rsid w:val="00A434AE"/>
    <w:rsid w:val="00A43E67"/>
    <w:rsid w:val="00A446E1"/>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D32"/>
    <w:rsid w:val="00A62377"/>
    <w:rsid w:val="00A624F3"/>
    <w:rsid w:val="00A625C7"/>
    <w:rsid w:val="00A62899"/>
    <w:rsid w:val="00A636B8"/>
    <w:rsid w:val="00A6397C"/>
    <w:rsid w:val="00A63D26"/>
    <w:rsid w:val="00A644CF"/>
    <w:rsid w:val="00A651DE"/>
    <w:rsid w:val="00A657C9"/>
    <w:rsid w:val="00A65F85"/>
    <w:rsid w:val="00A66401"/>
    <w:rsid w:val="00A66EDD"/>
    <w:rsid w:val="00A67F67"/>
    <w:rsid w:val="00A70276"/>
    <w:rsid w:val="00A71492"/>
    <w:rsid w:val="00A715FF"/>
    <w:rsid w:val="00A71BF7"/>
    <w:rsid w:val="00A725E8"/>
    <w:rsid w:val="00A729C3"/>
    <w:rsid w:val="00A73550"/>
    <w:rsid w:val="00A73987"/>
    <w:rsid w:val="00A73B63"/>
    <w:rsid w:val="00A749AD"/>
    <w:rsid w:val="00A74A4D"/>
    <w:rsid w:val="00A74B2A"/>
    <w:rsid w:val="00A74CC8"/>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22F3"/>
    <w:rsid w:val="00A82B15"/>
    <w:rsid w:val="00A84639"/>
    <w:rsid w:val="00A84A62"/>
    <w:rsid w:val="00A84C7D"/>
    <w:rsid w:val="00A85215"/>
    <w:rsid w:val="00A85250"/>
    <w:rsid w:val="00A855CD"/>
    <w:rsid w:val="00A86927"/>
    <w:rsid w:val="00A87D08"/>
    <w:rsid w:val="00A91A6A"/>
    <w:rsid w:val="00A91B76"/>
    <w:rsid w:val="00A9215F"/>
    <w:rsid w:val="00A922B8"/>
    <w:rsid w:val="00A9262B"/>
    <w:rsid w:val="00A92EB8"/>
    <w:rsid w:val="00A93437"/>
    <w:rsid w:val="00A94205"/>
    <w:rsid w:val="00A94C8D"/>
    <w:rsid w:val="00A94F7B"/>
    <w:rsid w:val="00A95700"/>
    <w:rsid w:val="00A95919"/>
    <w:rsid w:val="00A95B9D"/>
    <w:rsid w:val="00A95D03"/>
    <w:rsid w:val="00A95F50"/>
    <w:rsid w:val="00A964E5"/>
    <w:rsid w:val="00A96749"/>
    <w:rsid w:val="00A96750"/>
    <w:rsid w:val="00A97B4A"/>
    <w:rsid w:val="00A97CF3"/>
    <w:rsid w:val="00AA005D"/>
    <w:rsid w:val="00AA0275"/>
    <w:rsid w:val="00AA0806"/>
    <w:rsid w:val="00AA0EC3"/>
    <w:rsid w:val="00AA18F0"/>
    <w:rsid w:val="00AA19CB"/>
    <w:rsid w:val="00AA1B34"/>
    <w:rsid w:val="00AA1CBB"/>
    <w:rsid w:val="00AA45D9"/>
    <w:rsid w:val="00AA538C"/>
    <w:rsid w:val="00AA5B15"/>
    <w:rsid w:val="00AA686C"/>
    <w:rsid w:val="00AA6FBF"/>
    <w:rsid w:val="00AB00EF"/>
    <w:rsid w:val="00AB02AE"/>
    <w:rsid w:val="00AB02BB"/>
    <w:rsid w:val="00AB1304"/>
    <w:rsid w:val="00AB15C6"/>
    <w:rsid w:val="00AB174C"/>
    <w:rsid w:val="00AB1B68"/>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832"/>
    <w:rsid w:val="00AC0850"/>
    <w:rsid w:val="00AC110F"/>
    <w:rsid w:val="00AC1247"/>
    <w:rsid w:val="00AC1924"/>
    <w:rsid w:val="00AC29D0"/>
    <w:rsid w:val="00AC302E"/>
    <w:rsid w:val="00AC30FD"/>
    <w:rsid w:val="00AC3230"/>
    <w:rsid w:val="00AC3321"/>
    <w:rsid w:val="00AC3F7E"/>
    <w:rsid w:val="00AC401D"/>
    <w:rsid w:val="00AC44E4"/>
    <w:rsid w:val="00AC4877"/>
    <w:rsid w:val="00AC52C1"/>
    <w:rsid w:val="00AC56D9"/>
    <w:rsid w:val="00AC5822"/>
    <w:rsid w:val="00AC59C6"/>
    <w:rsid w:val="00AC5FFB"/>
    <w:rsid w:val="00AC6897"/>
    <w:rsid w:val="00AC6E48"/>
    <w:rsid w:val="00AC794B"/>
    <w:rsid w:val="00AD005A"/>
    <w:rsid w:val="00AD00CE"/>
    <w:rsid w:val="00AD06CE"/>
    <w:rsid w:val="00AD0FBB"/>
    <w:rsid w:val="00AD1B6B"/>
    <w:rsid w:val="00AD1FED"/>
    <w:rsid w:val="00AD252E"/>
    <w:rsid w:val="00AD284B"/>
    <w:rsid w:val="00AD2A21"/>
    <w:rsid w:val="00AD2E1E"/>
    <w:rsid w:val="00AD31E9"/>
    <w:rsid w:val="00AD35BD"/>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A0C"/>
    <w:rsid w:val="00AF0D59"/>
    <w:rsid w:val="00AF1772"/>
    <w:rsid w:val="00AF1E3D"/>
    <w:rsid w:val="00AF21CB"/>
    <w:rsid w:val="00AF2587"/>
    <w:rsid w:val="00AF3021"/>
    <w:rsid w:val="00AF3338"/>
    <w:rsid w:val="00AF48C9"/>
    <w:rsid w:val="00AF4B9C"/>
    <w:rsid w:val="00AF4EFF"/>
    <w:rsid w:val="00AF5DEB"/>
    <w:rsid w:val="00AF663D"/>
    <w:rsid w:val="00AF6C5C"/>
    <w:rsid w:val="00AF6F81"/>
    <w:rsid w:val="00AF7D4A"/>
    <w:rsid w:val="00B000B0"/>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D15"/>
    <w:rsid w:val="00B27F60"/>
    <w:rsid w:val="00B30583"/>
    <w:rsid w:val="00B30C43"/>
    <w:rsid w:val="00B31300"/>
    <w:rsid w:val="00B31381"/>
    <w:rsid w:val="00B31E6D"/>
    <w:rsid w:val="00B321AC"/>
    <w:rsid w:val="00B328B5"/>
    <w:rsid w:val="00B32B18"/>
    <w:rsid w:val="00B33374"/>
    <w:rsid w:val="00B334CD"/>
    <w:rsid w:val="00B33726"/>
    <w:rsid w:val="00B3496C"/>
    <w:rsid w:val="00B35246"/>
    <w:rsid w:val="00B35CF6"/>
    <w:rsid w:val="00B35F17"/>
    <w:rsid w:val="00B35FE0"/>
    <w:rsid w:val="00B36F2B"/>
    <w:rsid w:val="00B376B7"/>
    <w:rsid w:val="00B4055E"/>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4BCB"/>
    <w:rsid w:val="00B456EB"/>
    <w:rsid w:val="00B46553"/>
    <w:rsid w:val="00B47008"/>
    <w:rsid w:val="00B47BFB"/>
    <w:rsid w:val="00B47FC9"/>
    <w:rsid w:val="00B5037A"/>
    <w:rsid w:val="00B507C4"/>
    <w:rsid w:val="00B511A0"/>
    <w:rsid w:val="00B5141B"/>
    <w:rsid w:val="00B52A09"/>
    <w:rsid w:val="00B5301A"/>
    <w:rsid w:val="00B531B6"/>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17"/>
    <w:rsid w:val="00B70C83"/>
    <w:rsid w:val="00B70DF1"/>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4BD"/>
    <w:rsid w:val="00B824E7"/>
    <w:rsid w:val="00B83EA8"/>
    <w:rsid w:val="00B8402C"/>
    <w:rsid w:val="00B842DC"/>
    <w:rsid w:val="00B85030"/>
    <w:rsid w:val="00B85B8B"/>
    <w:rsid w:val="00B861CC"/>
    <w:rsid w:val="00B863E3"/>
    <w:rsid w:val="00B86410"/>
    <w:rsid w:val="00B864E2"/>
    <w:rsid w:val="00B86892"/>
    <w:rsid w:val="00B86D5E"/>
    <w:rsid w:val="00B87914"/>
    <w:rsid w:val="00B87F07"/>
    <w:rsid w:val="00B900D5"/>
    <w:rsid w:val="00B901E4"/>
    <w:rsid w:val="00B90263"/>
    <w:rsid w:val="00B904A5"/>
    <w:rsid w:val="00B90BDA"/>
    <w:rsid w:val="00B90E01"/>
    <w:rsid w:val="00B911B6"/>
    <w:rsid w:val="00B91539"/>
    <w:rsid w:val="00B91659"/>
    <w:rsid w:val="00B92000"/>
    <w:rsid w:val="00B924FD"/>
    <w:rsid w:val="00B930A5"/>
    <w:rsid w:val="00B93CAB"/>
    <w:rsid w:val="00B947B4"/>
    <w:rsid w:val="00B96197"/>
    <w:rsid w:val="00B9627E"/>
    <w:rsid w:val="00B96803"/>
    <w:rsid w:val="00B9741C"/>
    <w:rsid w:val="00B978FC"/>
    <w:rsid w:val="00B9798B"/>
    <w:rsid w:val="00BA0004"/>
    <w:rsid w:val="00BA01A9"/>
    <w:rsid w:val="00BA01D6"/>
    <w:rsid w:val="00BA03C4"/>
    <w:rsid w:val="00BA07BE"/>
    <w:rsid w:val="00BA11CE"/>
    <w:rsid w:val="00BA1E84"/>
    <w:rsid w:val="00BA1EB4"/>
    <w:rsid w:val="00BA1F5E"/>
    <w:rsid w:val="00BA25F4"/>
    <w:rsid w:val="00BA3255"/>
    <w:rsid w:val="00BA391F"/>
    <w:rsid w:val="00BA46E4"/>
    <w:rsid w:val="00BA476D"/>
    <w:rsid w:val="00BA4806"/>
    <w:rsid w:val="00BA5020"/>
    <w:rsid w:val="00BA53C5"/>
    <w:rsid w:val="00BA5D0C"/>
    <w:rsid w:val="00BA6E9B"/>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76B6"/>
    <w:rsid w:val="00BB7DD3"/>
    <w:rsid w:val="00BC01CF"/>
    <w:rsid w:val="00BC057D"/>
    <w:rsid w:val="00BC1E80"/>
    <w:rsid w:val="00BC206D"/>
    <w:rsid w:val="00BC2B5D"/>
    <w:rsid w:val="00BC38C7"/>
    <w:rsid w:val="00BC3B7E"/>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1AD4"/>
    <w:rsid w:val="00C021F7"/>
    <w:rsid w:val="00C02528"/>
    <w:rsid w:val="00C026C0"/>
    <w:rsid w:val="00C02A7C"/>
    <w:rsid w:val="00C032B2"/>
    <w:rsid w:val="00C0335E"/>
    <w:rsid w:val="00C03749"/>
    <w:rsid w:val="00C03DA0"/>
    <w:rsid w:val="00C03E70"/>
    <w:rsid w:val="00C04C00"/>
    <w:rsid w:val="00C05894"/>
    <w:rsid w:val="00C05BE3"/>
    <w:rsid w:val="00C05E7C"/>
    <w:rsid w:val="00C0633A"/>
    <w:rsid w:val="00C0664A"/>
    <w:rsid w:val="00C06BA6"/>
    <w:rsid w:val="00C06EFE"/>
    <w:rsid w:val="00C07B52"/>
    <w:rsid w:val="00C109B5"/>
    <w:rsid w:val="00C10AB9"/>
    <w:rsid w:val="00C114CD"/>
    <w:rsid w:val="00C12996"/>
    <w:rsid w:val="00C12F3B"/>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661"/>
    <w:rsid w:val="00C22E1D"/>
    <w:rsid w:val="00C23194"/>
    <w:rsid w:val="00C23C3D"/>
    <w:rsid w:val="00C23C8C"/>
    <w:rsid w:val="00C24182"/>
    <w:rsid w:val="00C24DC8"/>
    <w:rsid w:val="00C24F15"/>
    <w:rsid w:val="00C24FD5"/>
    <w:rsid w:val="00C25570"/>
    <w:rsid w:val="00C258DA"/>
    <w:rsid w:val="00C25E29"/>
    <w:rsid w:val="00C2715B"/>
    <w:rsid w:val="00C27375"/>
    <w:rsid w:val="00C273F9"/>
    <w:rsid w:val="00C277CA"/>
    <w:rsid w:val="00C27D1E"/>
    <w:rsid w:val="00C27E8F"/>
    <w:rsid w:val="00C3099B"/>
    <w:rsid w:val="00C30F65"/>
    <w:rsid w:val="00C31AA1"/>
    <w:rsid w:val="00C31B7C"/>
    <w:rsid w:val="00C31F38"/>
    <w:rsid w:val="00C32144"/>
    <w:rsid w:val="00C32BC6"/>
    <w:rsid w:val="00C32E4E"/>
    <w:rsid w:val="00C338E1"/>
    <w:rsid w:val="00C34512"/>
    <w:rsid w:val="00C34D87"/>
    <w:rsid w:val="00C34FE9"/>
    <w:rsid w:val="00C35435"/>
    <w:rsid w:val="00C362BC"/>
    <w:rsid w:val="00C3785E"/>
    <w:rsid w:val="00C40237"/>
    <w:rsid w:val="00C4078C"/>
    <w:rsid w:val="00C40BF4"/>
    <w:rsid w:val="00C410B3"/>
    <w:rsid w:val="00C41634"/>
    <w:rsid w:val="00C41742"/>
    <w:rsid w:val="00C42718"/>
    <w:rsid w:val="00C42BC8"/>
    <w:rsid w:val="00C438DE"/>
    <w:rsid w:val="00C447AF"/>
    <w:rsid w:val="00C44D6E"/>
    <w:rsid w:val="00C452D0"/>
    <w:rsid w:val="00C45A94"/>
    <w:rsid w:val="00C461FB"/>
    <w:rsid w:val="00C47B2F"/>
    <w:rsid w:val="00C5012F"/>
    <w:rsid w:val="00C5020E"/>
    <w:rsid w:val="00C50AF2"/>
    <w:rsid w:val="00C50F17"/>
    <w:rsid w:val="00C51151"/>
    <w:rsid w:val="00C51840"/>
    <w:rsid w:val="00C51CEF"/>
    <w:rsid w:val="00C522DF"/>
    <w:rsid w:val="00C5265A"/>
    <w:rsid w:val="00C531C2"/>
    <w:rsid w:val="00C53946"/>
    <w:rsid w:val="00C542C7"/>
    <w:rsid w:val="00C546C5"/>
    <w:rsid w:val="00C548C0"/>
    <w:rsid w:val="00C54952"/>
    <w:rsid w:val="00C54BC2"/>
    <w:rsid w:val="00C554CF"/>
    <w:rsid w:val="00C555BE"/>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6A2"/>
    <w:rsid w:val="00C72E4C"/>
    <w:rsid w:val="00C73C0A"/>
    <w:rsid w:val="00C74409"/>
    <w:rsid w:val="00C744CC"/>
    <w:rsid w:val="00C744E5"/>
    <w:rsid w:val="00C748E8"/>
    <w:rsid w:val="00C75258"/>
    <w:rsid w:val="00C752B7"/>
    <w:rsid w:val="00C754B4"/>
    <w:rsid w:val="00C7599E"/>
    <w:rsid w:val="00C75B4F"/>
    <w:rsid w:val="00C7607F"/>
    <w:rsid w:val="00C7639D"/>
    <w:rsid w:val="00C769D1"/>
    <w:rsid w:val="00C76C20"/>
    <w:rsid w:val="00C76CAC"/>
    <w:rsid w:val="00C772A2"/>
    <w:rsid w:val="00C772BD"/>
    <w:rsid w:val="00C77972"/>
    <w:rsid w:val="00C77A07"/>
    <w:rsid w:val="00C77E90"/>
    <w:rsid w:val="00C80463"/>
    <w:rsid w:val="00C80914"/>
    <w:rsid w:val="00C81100"/>
    <w:rsid w:val="00C81790"/>
    <w:rsid w:val="00C82CAC"/>
    <w:rsid w:val="00C82DFD"/>
    <w:rsid w:val="00C83069"/>
    <w:rsid w:val="00C8333F"/>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FF9"/>
    <w:rsid w:val="00CA19D2"/>
    <w:rsid w:val="00CA1DD5"/>
    <w:rsid w:val="00CA2093"/>
    <w:rsid w:val="00CA225D"/>
    <w:rsid w:val="00CA2532"/>
    <w:rsid w:val="00CA285F"/>
    <w:rsid w:val="00CA3186"/>
    <w:rsid w:val="00CA3E4A"/>
    <w:rsid w:val="00CA4CC1"/>
    <w:rsid w:val="00CA52C5"/>
    <w:rsid w:val="00CA5EC0"/>
    <w:rsid w:val="00CA688E"/>
    <w:rsid w:val="00CA69E2"/>
    <w:rsid w:val="00CA6E79"/>
    <w:rsid w:val="00CA72B0"/>
    <w:rsid w:val="00CA7BD7"/>
    <w:rsid w:val="00CB0DE6"/>
    <w:rsid w:val="00CB2587"/>
    <w:rsid w:val="00CB270B"/>
    <w:rsid w:val="00CB2CFA"/>
    <w:rsid w:val="00CB2DFC"/>
    <w:rsid w:val="00CB300A"/>
    <w:rsid w:val="00CB3182"/>
    <w:rsid w:val="00CB37D1"/>
    <w:rsid w:val="00CB52A6"/>
    <w:rsid w:val="00CB646F"/>
    <w:rsid w:val="00CB6D93"/>
    <w:rsid w:val="00CB6FB5"/>
    <w:rsid w:val="00CB7536"/>
    <w:rsid w:val="00CC0A23"/>
    <w:rsid w:val="00CC1025"/>
    <w:rsid w:val="00CC119E"/>
    <w:rsid w:val="00CC1C19"/>
    <w:rsid w:val="00CC1CC4"/>
    <w:rsid w:val="00CC2148"/>
    <w:rsid w:val="00CC3633"/>
    <w:rsid w:val="00CC404C"/>
    <w:rsid w:val="00CC4698"/>
    <w:rsid w:val="00CC549E"/>
    <w:rsid w:val="00CC789E"/>
    <w:rsid w:val="00CC7A19"/>
    <w:rsid w:val="00CD068F"/>
    <w:rsid w:val="00CD0802"/>
    <w:rsid w:val="00CD163F"/>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D7C65"/>
    <w:rsid w:val="00CE011C"/>
    <w:rsid w:val="00CE0FF8"/>
    <w:rsid w:val="00CE18CE"/>
    <w:rsid w:val="00CE192B"/>
    <w:rsid w:val="00CE1BFD"/>
    <w:rsid w:val="00CE2634"/>
    <w:rsid w:val="00CE281A"/>
    <w:rsid w:val="00CE3106"/>
    <w:rsid w:val="00CE3649"/>
    <w:rsid w:val="00CE38FE"/>
    <w:rsid w:val="00CE4508"/>
    <w:rsid w:val="00CE47B6"/>
    <w:rsid w:val="00CE4987"/>
    <w:rsid w:val="00CE5C50"/>
    <w:rsid w:val="00CE665A"/>
    <w:rsid w:val="00CE6CC7"/>
    <w:rsid w:val="00CE722A"/>
    <w:rsid w:val="00CE747A"/>
    <w:rsid w:val="00CE7693"/>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3A2"/>
    <w:rsid w:val="00CF6A77"/>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793"/>
    <w:rsid w:val="00D079BF"/>
    <w:rsid w:val="00D07D94"/>
    <w:rsid w:val="00D100F0"/>
    <w:rsid w:val="00D1029F"/>
    <w:rsid w:val="00D10341"/>
    <w:rsid w:val="00D104BA"/>
    <w:rsid w:val="00D10576"/>
    <w:rsid w:val="00D10AA7"/>
    <w:rsid w:val="00D10BA8"/>
    <w:rsid w:val="00D118B8"/>
    <w:rsid w:val="00D1246D"/>
    <w:rsid w:val="00D129E5"/>
    <w:rsid w:val="00D12DDF"/>
    <w:rsid w:val="00D12F52"/>
    <w:rsid w:val="00D13EDA"/>
    <w:rsid w:val="00D14196"/>
    <w:rsid w:val="00D14299"/>
    <w:rsid w:val="00D14A9D"/>
    <w:rsid w:val="00D16423"/>
    <w:rsid w:val="00D1652B"/>
    <w:rsid w:val="00D16648"/>
    <w:rsid w:val="00D174E8"/>
    <w:rsid w:val="00D17685"/>
    <w:rsid w:val="00D209B7"/>
    <w:rsid w:val="00D2109B"/>
    <w:rsid w:val="00D21CCB"/>
    <w:rsid w:val="00D22353"/>
    <w:rsid w:val="00D22450"/>
    <w:rsid w:val="00D22716"/>
    <w:rsid w:val="00D227EA"/>
    <w:rsid w:val="00D23013"/>
    <w:rsid w:val="00D23423"/>
    <w:rsid w:val="00D23C9C"/>
    <w:rsid w:val="00D240B5"/>
    <w:rsid w:val="00D248D5"/>
    <w:rsid w:val="00D25020"/>
    <w:rsid w:val="00D25022"/>
    <w:rsid w:val="00D25296"/>
    <w:rsid w:val="00D25BB7"/>
    <w:rsid w:val="00D25E67"/>
    <w:rsid w:val="00D26134"/>
    <w:rsid w:val="00D26EC8"/>
    <w:rsid w:val="00D27CC0"/>
    <w:rsid w:val="00D300D0"/>
    <w:rsid w:val="00D30134"/>
    <w:rsid w:val="00D3024B"/>
    <w:rsid w:val="00D31922"/>
    <w:rsid w:val="00D31958"/>
    <w:rsid w:val="00D31B96"/>
    <w:rsid w:val="00D31C71"/>
    <w:rsid w:val="00D32204"/>
    <w:rsid w:val="00D3226E"/>
    <w:rsid w:val="00D323AA"/>
    <w:rsid w:val="00D333B8"/>
    <w:rsid w:val="00D3374F"/>
    <w:rsid w:val="00D33EE2"/>
    <w:rsid w:val="00D34522"/>
    <w:rsid w:val="00D34B3F"/>
    <w:rsid w:val="00D352A2"/>
    <w:rsid w:val="00D3535B"/>
    <w:rsid w:val="00D35BA0"/>
    <w:rsid w:val="00D35D07"/>
    <w:rsid w:val="00D369AB"/>
    <w:rsid w:val="00D369DC"/>
    <w:rsid w:val="00D372B1"/>
    <w:rsid w:val="00D37C1E"/>
    <w:rsid w:val="00D406BF"/>
    <w:rsid w:val="00D40E2E"/>
    <w:rsid w:val="00D41EA0"/>
    <w:rsid w:val="00D41F2E"/>
    <w:rsid w:val="00D42D6A"/>
    <w:rsid w:val="00D43D15"/>
    <w:rsid w:val="00D43FFD"/>
    <w:rsid w:val="00D44E02"/>
    <w:rsid w:val="00D45804"/>
    <w:rsid w:val="00D45BB8"/>
    <w:rsid w:val="00D45C79"/>
    <w:rsid w:val="00D4650B"/>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92"/>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1208"/>
    <w:rsid w:val="00D7180F"/>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113"/>
    <w:rsid w:val="00D7748C"/>
    <w:rsid w:val="00D77BD5"/>
    <w:rsid w:val="00D80177"/>
    <w:rsid w:val="00D809D1"/>
    <w:rsid w:val="00D8100D"/>
    <w:rsid w:val="00D811DE"/>
    <w:rsid w:val="00D81826"/>
    <w:rsid w:val="00D81C04"/>
    <w:rsid w:val="00D82350"/>
    <w:rsid w:val="00D8242B"/>
    <w:rsid w:val="00D83D3E"/>
    <w:rsid w:val="00D8470E"/>
    <w:rsid w:val="00D84B78"/>
    <w:rsid w:val="00D8604F"/>
    <w:rsid w:val="00D86210"/>
    <w:rsid w:val="00D86273"/>
    <w:rsid w:val="00D867D4"/>
    <w:rsid w:val="00D870AB"/>
    <w:rsid w:val="00D87519"/>
    <w:rsid w:val="00D875D7"/>
    <w:rsid w:val="00D90C42"/>
    <w:rsid w:val="00D90E32"/>
    <w:rsid w:val="00D91039"/>
    <w:rsid w:val="00D91147"/>
    <w:rsid w:val="00D9185E"/>
    <w:rsid w:val="00D91CDD"/>
    <w:rsid w:val="00D9219B"/>
    <w:rsid w:val="00D92487"/>
    <w:rsid w:val="00D924FE"/>
    <w:rsid w:val="00D9269E"/>
    <w:rsid w:val="00D92716"/>
    <w:rsid w:val="00D93C53"/>
    <w:rsid w:val="00D941FF"/>
    <w:rsid w:val="00D94B31"/>
    <w:rsid w:val="00D95596"/>
    <w:rsid w:val="00D955E8"/>
    <w:rsid w:val="00D95E17"/>
    <w:rsid w:val="00D95F8F"/>
    <w:rsid w:val="00D96313"/>
    <w:rsid w:val="00D96421"/>
    <w:rsid w:val="00D964BA"/>
    <w:rsid w:val="00D96C23"/>
    <w:rsid w:val="00D96D3F"/>
    <w:rsid w:val="00D977BF"/>
    <w:rsid w:val="00D97C92"/>
    <w:rsid w:val="00DA0028"/>
    <w:rsid w:val="00DA0449"/>
    <w:rsid w:val="00DA05A2"/>
    <w:rsid w:val="00DA19C5"/>
    <w:rsid w:val="00DA1C08"/>
    <w:rsid w:val="00DA1FCF"/>
    <w:rsid w:val="00DA210B"/>
    <w:rsid w:val="00DA217F"/>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BF0"/>
    <w:rsid w:val="00DD0ECC"/>
    <w:rsid w:val="00DD15ED"/>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02"/>
    <w:rsid w:val="00DD674E"/>
    <w:rsid w:val="00DD6B01"/>
    <w:rsid w:val="00DD74B8"/>
    <w:rsid w:val="00DD7B51"/>
    <w:rsid w:val="00DD7F53"/>
    <w:rsid w:val="00DE0BB1"/>
    <w:rsid w:val="00DE0DDD"/>
    <w:rsid w:val="00DE1616"/>
    <w:rsid w:val="00DE1EFD"/>
    <w:rsid w:val="00DE21B1"/>
    <w:rsid w:val="00DE242D"/>
    <w:rsid w:val="00DE335A"/>
    <w:rsid w:val="00DE38BA"/>
    <w:rsid w:val="00DE3938"/>
    <w:rsid w:val="00DE3C31"/>
    <w:rsid w:val="00DE3D3F"/>
    <w:rsid w:val="00DE3F9F"/>
    <w:rsid w:val="00DE4455"/>
    <w:rsid w:val="00DE488C"/>
    <w:rsid w:val="00DE4C01"/>
    <w:rsid w:val="00DE5103"/>
    <w:rsid w:val="00DE58CE"/>
    <w:rsid w:val="00DE6631"/>
    <w:rsid w:val="00DE6805"/>
    <w:rsid w:val="00DE7077"/>
    <w:rsid w:val="00DE72F4"/>
    <w:rsid w:val="00DE7338"/>
    <w:rsid w:val="00DF0580"/>
    <w:rsid w:val="00DF0CA3"/>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3BB3"/>
    <w:rsid w:val="00E04545"/>
    <w:rsid w:val="00E04A05"/>
    <w:rsid w:val="00E04B90"/>
    <w:rsid w:val="00E054D1"/>
    <w:rsid w:val="00E0555D"/>
    <w:rsid w:val="00E05F3B"/>
    <w:rsid w:val="00E064C5"/>
    <w:rsid w:val="00E06BC7"/>
    <w:rsid w:val="00E07389"/>
    <w:rsid w:val="00E07569"/>
    <w:rsid w:val="00E075B2"/>
    <w:rsid w:val="00E07910"/>
    <w:rsid w:val="00E100C3"/>
    <w:rsid w:val="00E111A7"/>
    <w:rsid w:val="00E113C0"/>
    <w:rsid w:val="00E11E90"/>
    <w:rsid w:val="00E12DCA"/>
    <w:rsid w:val="00E12DE1"/>
    <w:rsid w:val="00E14197"/>
    <w:rsid w:val="00E14FBC"/>
    <w:rsid w:val="00E15577"/>
    <w:rsid w:val="00E16264"/>
    <w:rsid w:val="00E1655A"/>
    <w:rsid w:val="00E168AD"/>
    <w:rsid w:val="00E17C18"/>
    <w:rsid w:val="00E21204"/>
    <w:rsid w:val="00E21B32"/>
    <w:rsid w:val="00E21CC3"/>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934"/>
    <w:rsid w:val="00E32DD3"/>
    <w:rsid w:val="00E33457"/>
    <w:rsid w:val="00E33459"/>
    <w:rsid w:val="00E3358E"/>
    <w:rsid w:val="00E33704"/>
    <w:rsid w:val="00E33D8D"/>
    <w:rsid w:val="00E36686"/>
    <w:rsid w:val="00E37188"/>
    <w:rsid w:val="00E37A7F"/>
    <w:rsid w:val="00E40DFA"/>
    <w:rsid w:val="00E433A1"/>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47AE0"/>
    <w:rsid w:val="00E47AF4"/>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3010"/>
    <w:rsid w:val="00E630DA"/>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50"/>
    <w:rsid w:val="00E75B7E"/>
    <w:rsid w:val="00E761AA"/>
    <w:rsid w:val="00E76D3B"/>
    <w:rsid w:val="00E8082A"/>
    <w:rsid w:val="00E8082F"/>
    <w:rsid w:val="00E8091C"/>
    <w:rsid w:val="00E809F2"/>
    <w:rsid w:val="00E80A7D"/>
    <w:rsid w:val="00E81115"/>
    <w:rsid w:val="00E8135B"/>
    <w:rsid w:val="00E82870"/>
    <w:rsid w:val="00E82D5D"/>
    <w:rsid w:val="00E83443"/>
    <w:rsid w:val="00E8381A"/>
    <w:rsid w:val="00E83BD8"/>
    <w:rsid w:val="00E83E27"/>
    <w:rsid w:val="00E8472A"/>
    <w:rsid w:val="00E84ACD"/>
    <w:rsid w:val="00E84B93"/>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6E36"/>
    <w:rsid w:val="00EA719A"/>
    <w:rsid w:val="00EA77B3"/>
    <w:rsid w:val="00EA7FFE"/>
    <w:rsid w:val="00EB0703"/>
    <w:rsid w:val="00EB0943"/>
    <w:rsid w:val="00EB1106"/>
    <w:rsid w:val="00EB17B4"/>
    <w:rsid w:val="00EB2031"/>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86A"/>
    <w:rsid w:val="00EC0870"/>
    <w:rsid w:val="00EC0A39"/>
    <w:rsid w:val="00EC103D"/>
    <w:rsid w:val="00EC1165"/>
    <w:rsid w:val="00EC1E47"/>
    <w:rsid w:val="00EC213E"/>
    <w:rsid w:val="00EC222A"/>
    <w:rsid w:val="00EC2D7A"/>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6CA"/>
    <w:rsid w:val="00ED1861"/>
    <w:rsid w:val="00ED20A2"/>
    <w:rsid w:val="00ED2AE2"/>
    <w:rsid w:val="00ED34D5"/>
    <w:rsid w:val="00ED4209"/>
    <w:rsid w:val="00ED5413"/>
    <w:rsid w:val="00ED6488"/>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4058"/>
    <w:rsid w:val="00EE4353"/>
    <w:rsid w:val="00EE443B"/>
    <w:rsid w:val="00EE46F4"/>
    <w:rsid w:val="00EE4AB3"/>
    <w:rsid w:val="00EE4BC6"/>
    <w:rsid w:val="00EE4FB8"/>
    <w:rsid w:val="00EE54CD"/>
    <w:rsid w:val="00EE55E7"/>
    <w:rsid w:val="00EE5EF5"/>
    <w:rsid w:val="00EE63E3"/>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70C"/>
    <w:rsid w:val="00F00AC8"/>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07C19"/>
    <w:rsid w:val="00F103A4"/>
    <w:rsid w:val="00F10AFE"/>
    <w:rsid w:val="00F10E17"/>
    <w:rsid w:val="00F10F60"/>
    <w:rsid w:val="00F1149D"/>
    <w:rsid w:val="00F11681"/>
    <w:rsid w:val="00F11AFC"/>
    <w:rsid w:val="00F11FA8"/>
    <w:rsid w:val="00F128FF"/>
    <w:rsid w:val="00F12D2B"/>
    <w:rsid w:val="00F13358"/>
    <w:rsid w:val="00F1383D"/>
    <w:rsid w:val="00F139D7"/>
    <w:rsid w:val="00F13DAB"/>
    <w:rsid w:val="00F14EFF"/>
    <w:rsid w:val="00F15113"/>
    <w:rsid w:val="00F15430"/>
    <w:rsid w:val="00F154F2"/>
    <w:rsid w:val="00F1552D"/>
    <w:rsid w:val="00F161ED"/>
    <w:rsid w:val="00F1691F"/>
    <w:rsid w:val="00F17B2F"/>
    <w:rsid w:val="00F21643"/>
    <w:rsid w:val="00F2176F"/>
    <w:rsid w:val="00F218E0"/>
    <w:rsid w:val="00F2257B"/>
    <w:rsid w:val="00F237A2"/>
    <w:rsid w:val="00F237CD"/>
    <w:rsid w:val="00F24ED5"/>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001"/>
    <w:rsid w:val="00F34A7B"/>
    <w:rsid w:val="00F3500A"/>
    <w:rsid w:val="00F35089"/>
    <w:rsid w:val="00F36245"/>
    <w:rsid w:val="00F36500"/>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482"/>
    <w:rsid w:val="00F437C8"/>
    <w:rsid w:val="00F4443C"/>
    <w:rsid w:val="00F457B2"/>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9E0"/>
    <w:rsid w:val="00F53E8B"/>
    <w:rsid w:val="00F53FB0"/>
    <w:rsid w:val="00F542E1"/>
    <w:rsid w:val="00F549F2"/>
    <w:rsid w:val="00F54CD2"/>
    <w:rsid w:val="00F54E84"/>
    <w:rsid w:val="00F54FFD"/>
    <w:rsid w:val="00F553DC"/>
    <w:rsid w:val="00F55A25"/>
    <w:rsid w:val="00F55BC2"/>
    <w:rsid w:val="00F55FEE"/>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B17"/>
    <w:rsid w:val="00F64D3A"/>
    <w:rsid w:val="00F64E98"/>
    <w:rsid w:val="00F65535"/>
    <w:rsid w:val="00F656B4"/>
    <w:rsid w:val="00F66C49"/>
    <w:rsid w:val="00F6722B"/>
    <w:rsid w:val="00F673E4"/>
    <w:rsid w:val="00F703D3"/>
    <w:rsid w:val="00F70451"/>
    <w:rsid w:val="00F70672"/>
    <w:rsid w:val="00F7097B"/>
    <w:rsid w:val="00F713C6"/>
    <w:rsid w:val="00F72384"/>
    <w:rsid w:val="00F726A8"/>
    <w:rsid w:val="00F72B43"/>
    <w:rsid w:val="00F72DAD"/>
    <w:rsid w:val="00F73071"/>
    <w:rsid w:val="00F733C5"/>
    <w:rsid w:val="00F73AD1"/>
    <w:rsid w:val="00F73AF1"/>
    <w:rsid w:val="00F742C5"/>
    <w:rsid w:val="00F74363"/>
    <w:rsid w:val="00F7449A"/>
    <w:rsid w:val="00F75632"/>
    <w:rsid w:val="00F77063"/>
    <w:rsid w:val="00F772F7"/>
    <w:rsid w:val="00F806D7"/>
    <w:rsid w:val="00F807BD"/>
    <w:rsid w:val="00F80ECC"/>
    <w:rsid w:val="00F81054"/>
    <w:rsid w:val="00F81532"/>
    <w:rsid w:val="00F81A90"/>
    <w:rsid w:val="00F83B7D"/>
    <w:rsid w:val="00F8442E"/>
    <w:rsid w:val="00F84730"/>
    <w:rsid w:val="00F859BD"/>
    <w:rsid w:val="00F85A43"/>
    <w:rsid w:val="00F85E62"/>
    <w:rsid w:val="00F8617E"/>
    <w:rsid w:val="00F869AF"/>
    <w:rsid w:val="00F86EBA"/>
    <w:rsid w:val="00F8767F"/>
    <w:rsid w:val="00F90273"/>
    <w:rsid w:val="00F92071"/>
    <w:rsid w:val="00F92D7D"/>
    <w:rsid w:val="00F92DB6"/>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0DC9"/>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BA2"/>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49DA"/>
    <w:rsid w:val="00FD5451"/>
    <w:rsid w:val="00FD5982"/>
    <w:rsid w:val="00FD5BE3"/>
    <w:rsid w:val="00FD5C5E"/>
    <w:rsid w:val="00FD615C"/>
    <w:rsid w:val="00FD69B5"/>
    <w:rsid w:val="00FD78E5"/>
    <w:rsid w:val="00FD7EC4"/>
    <w:rsid w:val="00FE0065"/>
    <w:rsid w:val="00FE073E"/>
    <w:rsid w:val="00FE07CF"/>
    <w:rsid w:val="00FE11A5"/>
    <w:rsid w:val="00FE14A3"/>
    <w:rsid w:val="00FE2316"/>
    <w:rsid w:val="00FE29FC"/>
    <w:rsid w:val="00FE3B46"/>
    <w:rsid w:val="00FE3B90"/>
    <w:rsid w:val="00FE3F13"/>
    <w:rsid w:val="00FE3FD7"/>
    <w:rsid w:val="00FE5311"/>
    <w:rsid w:val="00FE6134"/>
    <w:rsid w:val="00FE6EA7"/>
    <w:rsid w:val="00FE722A"/>
    <w:rsid w:val="00FE737F"/>
    <w:rsid w:val="00FF0427"/>
    <w:rsid w:val="00FF04A9"/>
    <w:rsid w:val="00FF115A"/>
    <w:rsid w:val="00FF13CC"/>
    <w:rsid w:val="00FF1E3C"/>
    <w:rsid w:val="00FF2316"/>
    <w:rsid w:val="00FF28AC"/>
    <w:rsid w:val="00FF2A03"/>
    <w:rsid w:val="00FF2BFB"/>
    <w:rsid w:val="00FF334E"/>
    <w:rsid w:val="00FF3D8E"/>
    <w:rsid w:val="00FF4E86"/>
    <w:rsid w:val="00FF5080"/>
    <w:rsid w:val="00FF5AD4"/>
    <w:rsid w:val="00FF67EB"/>
    <w:rsid w:val="00FF6CE4"/>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orum.us/spreadsheet/external/QGjJBFIfORzJNAtlNvfp/" TargetMode="External"/><Relationship Id="rId13" Type="http://schemas.openxmlformats.org/officeDocument/2006/relationships/hyperlink" Target="https://www.mainelegislature.org/legis/bills/getPDF.asp?paper=HP0771&amp;item=3&amp;snum=132" TargetMode="External"/><Relationship Id="rId18" Type="http://schemas.openxmlformats.org/officeDocument/2006/relationships/hyperlink" Target="https://www.leg.state.nv.us/Session/83rd2025/Bills/AB/AB483_EN.pdf" TargetMode="External"/><Relationship Id="rId26" Type="http://schemas.openxmlformats.org/officeDocument/2006/relationships/hyperlink" Target="https://olis.oregonlegislature.gov/liz/2025R1/Downloads/MeasureDocument/SB174/A-Engrossed" TargetMode="External"/><Relationship Id="rId3" Type="http://schemas.openxmlformats.org/officeDocument/2006/relationships/styles" Target="styles.xml"/><Relationship Id="rId21" Type="http://schemas.openxmlformats.org/officeDocument/2006/relationships/hyperlink" Target="https://pub.njleg.state.nj.us/Bills/2024/S4500/4421_I1.PDF" TargetMode="External"/><Relationship Id="rId7" Type="http://schemas.openxmlformats.org/officeDocument/2006/relationships/hyperlink" Target="mailto:cbloom@facs.org" TargetMode="External"/><Relationship Id="rId12" Type="http://schemas.openxmlformats.org/officeDocument/2006/relationships/hyperlink" Target="https://www.legis.la.gov/legis/ViewDocument.aspx?d=1424432" TargetMode="External"/><Relationship Id="rId17" Type="http://schemas.openxmlformats.org/officeDocument/2006/relationships/hyperlink" Target="https://www.leg.state.nv.us/Session/83rd2025/Bills/AB/AB463_EN.pdf" TargetMode="External"/><Relationship Id="rId25" Type="http://schemas.openxmlformats.org/officeDocument/2006/relationships/hyperlink" Target="https://search-prod.lis.state.oh.us/api/v2/general_assembly_136/legislation/hb353/00_IN/pdf/" TargetMode="External"/><Relationship Id="rId2" Type="http://schemas.openxmlformats.org/officeDocument/2006/relationships/numbering" Target="numbering.xml"/><Relationship Id="rId16" Type="http://schemas.openxmlformats.org/officeDocument/2006/relationships/hyperlink" Target="https://www.leg.state.nv.us/Session/83rd2025/Bills/AB/AB234_EN.pdf" TargetMode="External"/><Relationship Id="rId20" Type="http://schemas.openxmlformats.org/officeDocument/2006/relationships/hyperlink" Target="https://pub.njleg.state.nj.us/Bills/2024/A6000/5828_I1.PDF" TargetMode="External"/><Relationship Id="rId29" Type="http://schemas.openxmlformats.org/officeDocument/2006/relationships/hyperlink" Target="http://www.capitol.state.tx.us/tlodocs/89R/billtext/pdf/SB00268F.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ilga.gov/legislation/publicacts/104/PDF/104-0003.pdf" TargetMode="External"/><Relationship Id="rId24" Type="http://schemas.openxmlformats.org/officeDocument/2006/relationships/hyperlink" Target="https://legislation.nysenate.gov/pdf/bills/2025/J1155" TargetMode="External"/><Relationship Id="rId5" Type="http://schemas.openxmlformats.org/officeDocument/2006/relationships/webSettings" Target="webSettings.xml"/><Relationship Id="rId15" Type="http://schemas.openxmlformats.org/officeDocument/2006/relationships/hyperlink" Target="https://www.legislature.mi.gov/documents/2025-2026/billintroduced/Senate/pdf/2025-SIB-0428.pdf" TargetMode="External"/><Relationship Id="rId23" Type="http://schemas.openxmlformats.org/officeDocument/2006/relationships/hyperlink" Target="https://legislation.nysenate.gov/pdf/bills/2025/K790" TargetMode="External"/><Relationship Id="rId28" Type="http://schemas.openxmlformats.org/officeDocument/2006/relationships/hyperlink" Target="https://www.palegis.us/legislation/bills/text/PDF/2025/0/HB1602/PN1918" TargetMode="External"/><Relationship Id="rId10" Type="http://schemas.openxmlformats.org/officeDocument/2006/relationships/hyperlink" Target="https://calmatters.digitaldemocracy.org/bills/ca_202520260sb101" TargetMode="External"/><Relationship Id="rId19" Type="http://schemas.openxmlformats.org/officeDocument/2006/relationships/hyperlink" Target="https://pub.njleg.state.nj.us/Bills/2024/A6000/5790_I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mainelegislature.org/legis/bills/getPDF.asp?paper=HP1238&amp;item=2&amp;snum=132" TargetMode="External"/><Relationship Id="rId22" Type="http://schemas.openxmlformats.org/officeDocument/2006/relationships/hyperlink" Target="https://legislation.nysenate.gov/pdf/bills/2025/A4591A" TargetMode="External"/><Relationship Id="rId27" Type="http://schemas.openxmlformats.org/officeDocument/2006/relationships/hyperlink" Target="https://www.palegis.us/legislation/bills/text/PDF/2025/0/HB1460/PN187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1792</Words>
  <Characters>12726</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4</cp:revision>
  <cp:lastPrinted>2025-02-19T19:21:00Z</cp:lastPrinted>
  <dcterms:created xsi:type="dcterms:W3CDTF">2025-06-20T13:53:00Z</dcterms:created>
  <dcterms:modified xsi:type="dcterms:W3CDTF">2025-06-23T13:51:00Z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